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1" w:rsidRPr="00903E62" w:rsidRDefault="007F7ED1" w:rsidP="007F7ED1">
      <w:pPr>
        <w:jc w:val="center"/>
        <w:rPr>
          <w:rFonts w:ascii="Verdana" w:hAnsi="Verdana"/>
          <w:b/>
          <w:sz w:val="24"/>
          <w:szCs w:val="24"/>
        </w:rPr>
      </w:pPr>
      <w:r w:rsidRPr="00903E62">
        <w:rPr>
          <w:rFonts w:ascii="Verdana" w:hAnsi="Verdana"/>
          <w:b/>
          <w:sz w:val="24"/>
          <w:szCs w:val="24"/>
        </w:rPr>
        <w:t>LISTA PRODUKTÓW</w:t>
      </w:r>
      <w:r w:rsidR="00D40729" w:rsidRPr="00903E62">
        <w:rPr>
          <w:rFonts w:ascii="Verdana" w:hAnsi="Verdana"/>
          <w:b/>
          <w:sz w:val="24"/>
          <w:szCs w:val="24"/>
        </w:rPr>
        <w:t xml:space="preserve"> NAGRODZONYCH</w:t>
      </w:r>
    </w:p>
    <w:p w:rsidR="00365C01" w:rsidRPr="00903E62" w:rsidRDefault="00F87DE8" w:rsidP="007F7ED1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903E62">
        <w:rPr>
          <w:rFonts w:ascii="Verdana" w:hAnsi="Verdana"/>
          <w:b/>
          <w:sz w:val="24"/>
          <w:szCs w:val="24"/>
        </w:rPr>
        <w:t xml:space="preserve">Złoty Medal  </w:t>
      </w:r>
      <w:r w:rsidR="003174E4" w:rsidRPr="00903E62">
        <w:rPr>
          <w:rFonts w:ascii="Verdana" w:hAnsi="Verdana"/>
          <w:b/>
          <w:sz w:val="24"/>
          <w:szCs w:val="24"/>
        </w:rPr>
        <w:t>STONE</w:t>
      </w:r>
      <w:r w:rsidR="00CA0171" w:rsidRPr="00903E62">
        <w:rPr>
          <w:rFonts w:ascii="Verdana" w:hAnsi="Verdana"/>
          <w:b/>
          <w:sz w:val="24"/>
          <w:szCs w:val="24"/>
        </w:rPr>
        <w:t xml:space="preserve"> </w:t>
      </w:r>
      <w:r w:rsidR="006C0CE0" w:rsidRPr="00903E62">
        <w:rPr>
          <w:rFonts w:ascii="Verdana" w:hAnsi="Verdana"/>
          <w:b/>
          <w:sz w:val="24"/>
          <w:szCs w:val="24"/>
        </w:rPr>
        <w:t xml:space="preserve"> </w:t>
      </w:r>
      <w:r w:rsidR="00121FCC" w:rsidRPr="00903E62">
        <w:rPr>
          <w:rFonts w:ascii="Verdana" w:hAnsi="Verdana"/>
          <w:b/>
          <w:sz w:val="24"/>
          <w:szCs w:val="24"/>
        </w:rPr>
        <w:t>2019</w:t>
      </w:r>
    </w:p>
    <w:tbl>
      <w:tblPr>
        <w:tblpPr w:leftFromText="141" w:rightFromText="141" w:horzAnchor="margin" w:tblpY="1267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486"/>
      </w:tblGrid>
      <w:tr w:rsidR="007409CC" w:rsidRPr="007409CC" w:rsidTr="00C16A7E">
        <w:tc>
          <w:tcPr>
            <w:tcW w:w="9033" w:type="dxa"/>
            <w:gridSpan w:val="2"/>
          </w:tcPr>
          <w:p w:rsidR="00CB0A3E" w:rsidRPr="003174E4" w:rsidRDefault="005C45B5" w:rsidP="00723706">
            <w:pPr>
              <w:rPr>
                <w:rFonts w:ascii="Verdana" w:hAnsi="Verdana" w:cs="Arial"/>
                <w:b/>
                <w:shd w:val="clear" w:color="auto" w:fill="FFFFFF"/>
              </w:rPr>
            </w:pPr>
            <w:r w:rsidRPr="003174E4">
              <w:rPr>
                <w:rFonts w:ascii="Verdana" w:hAnsi="Verdana" w:cs="Arial"/>
                <w:b/>
                <w:shd w:val="clear" w:color="auto" w:fill="FFFFFF"/>
              </w:rPr>
              <w:t>1</w:t>
            </w:r>
            <w:r w:rsidR="00CB0A3E" w:rsidRPr="003174E4">
              <w:rPr>
                <w:rFonts w:ascii="Verdana" w:hAnsi="Verdana" w:cs="Arial"/>
                <w:b/>
                <w:shd w:val="clear" w:color="auto" w:fill="FFFFFF"/>
              </w:rPr>
              <w:t xml:space="preserve">. </w:t>
            </w:r>
            <w:r w:rsidR="003174E4" w:rsidRPr="003174E4">
              <w:rPr>
                <w:rFonts w:ascii="Verdana" w:hAnsi="Verdana" w:cs="Arial"/>
                <w:b/>
                <w:shd w:val="clear" w:color="auto" w:fill="FFFFFF"/>
              </w:rPr>
              <w:t xml:space="preserve"> </w:t>
            </w:r>
            <w:proofErr w:type="spellStart"/>
            <w:r w:rsidR="003174E4" w:rsidRPr="003174E4">
              <w:rPr>
                <w:rFonts w:ascii="Verdana" w:hAnsi="Verdana" w:cs="Arial"/>
                <w:b/>
                <w:shd w:val="clear" w:color="auto" w:fill="FFFFFF"/>
              </w:rPr>
              <w:t>Boczkarka</w:t>
            </w:r>
            <w:proofErr w:type="spellEnd"/>
            <w:r w:rsidR="003174E4" w:rsidRPr="003174E4">
              <w:rPr>
                <w:rFonts w:ascii="Verdana" w:hAnsi="Verdana" w:cs="Arial"/>
                <w:b/>
                <w:shd w:val="clear" w:color="auto" w:fill="FFFFFF"/>
              </w:rPr>
              <w:t xml:space="preserve"> taśmowa do kamienia i ceramiki model EDILPLUS</w:t>
            </w:r>
          </w:p>
          <w:p w:rsidR="003174E4" w:rsidRPr="003174E4" w:rsidRDefault="003174E4" w:rsidP="003174E4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r w:rsidRPr="003174E4">
              <w:rPr>
                <w:rFonts w:ascii="Verdana" w:hAnsi="Verdana" w:cs="Arial"/>
                <w:b/>
                <w:shd w:val="clear" w:color="auto" w:fill="FFFFFF"/>
              </w:rPr>
              <w:t>MACH PLUS Sp. z o.o. – zgłaszający</w:t>
            </w:r>
          </w:p>
          <w:p w:rsidR="003174E4" w:rsidRDefault="003174E4" w:rsidP="003174E4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r w:rsidRPr="003174E4">
              <w:rPr>
                <w:rFonts w:ascii="Verdana" w:hAnsi="Verdana" w:cs="Arial"/>
                <w:b/>
                <w:shd w:val="clear" w:color="auto" w:fill="FFFFFF"/>
              </w:rPr>
              <w:t xml:space="preserve">COMANDULLI COSTRUZIONI MECCANICHE SRL </w:t>
            </w:r>
            <w:r>
              <w:rPr>
                <w:rFonts w:ascii="Verdana" w:hAnsi="Verdana" w:cs="Arial"/>
                <w:b/>
                <w:shd w:val="clear" w:color="auto" w:fill="FFFFFF"/>
              </w:rPr>
              <w:t>–</w:t>
            </w:r>
            <w:r w:rsidRPr="003174E4">
              <w:rPr>
                <w:rFonts w:ascii="Verdana" w:hAnsi="Verdana" w:cs="Arial"/>
                <w:b/>
                <w:shd w:val="clear" w:color="auto" w:fill="FFFFFF"/>
              </w:rPr>
              <w:t xml:space="preserve"> producent</w:t>
            </w:r>
          </w:p>
          <w:p w:rsidR="003174E4" w:rsidRPr="003174E4" w:rsidRDefault="003174E4" w:rsidP="003174E4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365C01" w:rsidRPr="007409CC" w:rsidRDefault="003174E4" w:rsidP="00903E62">
            <w:pPr>
              <w:tabs>
                <w:tab w:val="left" w:pos="0"/>
                <w:tab w:val="left" w:pos="1020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>P</w:t>
            </w:r>
            <w:r w:rsidR="005C45B5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>awilon</w:t>
            </w:r>
            <w:proofErr w:type="spellEnd"/>
            <w:r w:rsidR="005C45B5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 xml:space="preserve"> </w:t>
            </w:r>
            <w:r w:rsidR="00C35D4F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 xml:space="preserve"> </w:t>
            </w:r>
            <w:r w:rsidR="003F002E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>7A</w:t>
            </w:r>
            <w:r w:rsidR="00C35D4F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 xml:space="preserve"> </w:t>
            </w:r>
            <w:r w:rsidR="005C45B5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 xml:space="preserve">, </w:t>
            </w:r>
            <w:proofErr w:type="spellStart"/>
            <w:r w:rsidR="005C45B5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>stoisko</w:t>
            </w:r>
            <w:proofErr w:type="spellEnd"/>
            <w:r w:rsidR="005C45B5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 xml:space="preserve"> </w:t>
            </w:r>
            <w:r w:rsidR="003F002E" w:rsidRPr="003F002E">
              <w:rPr>
                <w:rFonts w:ascii="Verdana" w:eastAsia="Calibri" w:hAnsi="Verdana" w:cs="Arial"/>
                <w:color w:val="FF0000"/>
                <w:lang w:val="en-US" w:eastAsia="en-US"/>
              </w:rPr>
              <w:t>2</w:t>
            </w:r>
          </w:p>
        </w:tc>
      </w:tr>
      <w:tr w:rsidR="007409CC" w:rsidRPr="007409CC" w:rsidTr="00C16A7E">
        <w:trPr>
          <w:trHeight w:val="3054"/>
        </w:trPr>
        <w:tc>
          <w:tcPr>
            <w:tcW w:w="2547" w:type="dxa"/>
            <w:vAlign w:val="center"/>
          </w:tcPr>
          <w:p w:rsidR="00365C01" w:rsidRPr="003174E4" w:rsidRDefault="00365C01" w:rsidP="00AA78D9">
            <w:pPr>
              <w:rPr>
                <w:rFonts w:ascii="Arial" w:hAnsi="Arial" w:cs="Arial"/>
                <w:i/>
              </w:rPr>
            </w:pPr>
          </w:p>
        </w:tc>
        <w:tc>
          <w:tcPr>
            <w:tcW w:w="6486" w:type="dxa"/>
          </w:tcPr>
          <w:p w:rsidR="00D3398E" w:rsidRPr="003174E4" w:rsidRDefault="003174E4" w:rsidP="00903E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174E4">
              <w:rPr>
                <w:rFonts w:ascii="Verdana" w:hAnsi="Verdana"/>
              </w:rPr>
              <w:t>Boczkarka</w:t>
            </w:r>
            <w:proofErr w:type="spellEnd"/>
            <w:r w:rsidRPr="003174E4">
              <w:rPr>
                <w:rFonts w:ascii="Verdana" w:hAnsi="Verdana"/>
              </w:rPr>
              <w:t xml:space="preserve"> wielogłowicowa model EDILPLUS, wykonana zgodnie z najnowszymi standardami i o odpowiednio dostosowanej konstrukcji, to wielogłowicowe automatyczna </w:t>
            </w:r>
            <w:proofErr w:type="spellStart"/>
            <w:r w:rsidRPr="003174E4">
              <w:rPr>
                <w:rFonts w:ascii="Verdana" w:hAnsi="Verdana"/>
              </w:rPr>
              <w:t>boczkarka</w:t>
            </w:r>
            <w:proofErr w:type="spellEnd"/>
            <w:r w:rsidRPr="003174E4">
              <w:rPr>
                <w:rFonts w:ascii="Verdana" w:hAnsi="Verdana"/>
              </w:rPr>
              <w:t xml:space="preserve"> taśmowa, wyróżniające się wysoką wydajnością oraz wysokim poziomem jakości obróbki każdego rodzaju materiału, tj. marmuru, granitu, konglomeratów i ceramiki. Elementy seryjnego wyposażenia maszyny umożliwiają jednoczesne wykonanie wszystkich rodzajów obróbki wykończeniowej stosowanej w sektorze budowlanym, wyposażeniu wnętrz oraz w nagrobkach. </w:t>
            </w:r>
          </w:p>
        </w:tc>
      </w:tr>
      <w:tr w:rsidR="007409CC" w:rsidRPr="007409CC" w:rsidTr="00C16A7E">
        <w:tc>
          <w:tcPr>
            <w:tcW w:w="9033" w:type="dxa"/>
            <w:gridSpan w:val="2"/>
          </w:tcPr>
          <w:p w:rsidR="003174E4" w:rsidRPr="003174E4" w:rsidRDefault="003174E4" w:rsidP="003174E4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r w:rsidRPr="003174E4">
              <w:rPr>
                <w:rFonts w:ascii="Verdana" w:hAnsi="Verdana" w:cs="Arial"/>
                <w:b/>
              </w:rPr>
              <w:t>2.</w:t>
            </w:r>
            <w:r w:rsidRPr="003174E4">
              <w:rPr>
                <w:rFonts w:ascii="Verdana" w:hAnsi="Verdana"/>
                <w:b/>
              </w:rPr>
              <w:t xml:space="preserve"> </w:t>
            </w:r>
            <w:r w:rsidRPr="003174E4">
              <w:rPr>
                <w:rFonts w:ascii="Verdana" w:hAnsi="Verdana" w:cs="Arial"/>
                <w:b/>
                <w:shd w:val="clear" w:color="auto" w:fill="FFFFFF"/>
              </w:rPr>
              <w:t>GENYA, 5-osiowe centrum do cięcia i frezowania</w:t>
            </w:r>
          </w:p>
          <w:p w:rsidR="003174E4" w:rsidRPr="003174E4" w:rsidRDefault="003174E4" w:rsidP="003174E4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</w:rPr>
            </w:pPr>
          </w:p>
          <w:p w:rsidR="003174E4" w:rsidRPr="003174E4" w:rsidRDefault="003174E4" w:rsidP="003174E4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r w:rsidRPr="003174E4">
              <w:rPr>
                <w:rFonts w:ascii="Verdana" w:hAnsi="Verdana" w:cs="Arial"/>
                <w:b/>
                <w:shd w:val="clear" w:color="auto" w:fill="FFFFFF"/>
              </w:rPr>
              <w:t>BRETON Sp. A. – zgłaszający i producent</w:t>
            </w:r>
          </w:p>
          <w:p w:rsidR="003174E4" w:rsidRPr="003174E4" w:rsidRDefault="003174E4" w:rsidP="00AA78D9">
            <w:pPr>
              <w:tabs>
                <w:tab w:val="left" w:pos="0"/>
              </w:tabs>
              <w:spacing w:after="0"/>
              <w:rPr>
                <w:rFonts w:ascii="Verdana" w:eastAsia="Calibri" w:hAnsi="Verdana" w:cs="Arial"/>
                <w:lang w:eastAsia="en-US"/>
              </w:rPr>
            </w:pPr>
          </w:p>
          <w:p w:rsidR="00365C01" w:rsidRPr="003174E4" w:rsidRDefault="00142616" w:rsidP="003F002E">
            <w:pPr>
              <w:tabs>
                <w:tab w:val="left" w:pos="0"/>
              </w:tabs>
              <w:spacing w:after="0"/>
              <w:rPr>
                <w:rFonts w:ascii="Arial" w:hAnsi="Arial" w:cs="Arial"/>
                <w:i/>
              </w:rPr>
            </w:pPr>
            <w:r w:rsidRPr="003F002E">
              <w:rPr>
                <w:rFonts w:ascii="Verdana" w:eastAsia="Calibri" w:hAnsi="Verdana" w:cs="Arial"/>
                <w:color w:val="FF0000"/>
                <w:lang w:eastAsia="en-US"/>
              </w:rPr>
              <w:t xml:space="preserve">Pawilon </w:t>
            </w:r>
            <w:r w:rsidR="003174E4" w:rsidRPr="003F002E">
              <w:rPr>
                <w:rFonts w:ascii="Verdana" w:eastAsia="Calibri" w:hAnsi="Verdana" w:cs="Arial"/>
                <w:color w:val="FF0000"/>
                <w:lang w:eastAsia="en-US"/>
              </w:rPr>
              <w:t>7</w:t>
            </w:r>
            <w:r w:rsidR="003F002E">
              <w:rPr>
                <w:rFonts w:ascii="Verdana" w:eastAsia="Calibri" w:hAnsi="Verdana" w:cs="Arial"/>
                <w:color w:val="FF0000"/>
                <w:lang w:eastAsia="en-US"/>
              </w:rPr>
              <w:t>A</w:t>
            </w:r>
            <w:r w:rsidR="003174E4" w:rsidRPr="003F002E">
              <w:rPr>
                <w:rFonts w:ascii="Verdana" w:eastAsia="Calibri" w:hAnsi="Verdana" w:cs="Arial"/>
                <w:color w:val="FF0000"/>
                <w:lang w:eastAsia="en-US"/>
              </w:rPr>
              <w:t xml:space="preserve"> </w:t>
            </w:r>
            <w:r w:rsidRPr="003F002E">
              <w:rPr>
                <w:rFonts w:ascii="Verdana" w:eastAsia="Calibri" w:hAnsi="Verdana" w:cs="Arial"/>
                <w:color w:val="FF0000"/>
                <w:lang w:eastAsia="en-US"/>
              </w:rPr>
              <w:t>, stoisko</w:t>
            </w:r>
            <w:r w:rsidR="003174E4" w:rsidRPr="003F002E">
              <w:rPr>
                <w:rFonts w:ascii="Verdana" w:eastAsia="Calibri" w:hAnsi="Verdana" w:cs="Arial"/>
                <w:color w:val="FF0000"/>
                <w:lang w:eastAsia="en-US"/>
              </w:rPr>
              <w:t xml:space="preserve"> 17</w:t>
            </w:r>
          </w:p>
        </w:tc>
      </w:tr>
      <w:tr w:rsidR="007409CC" w:rsidRPr="007409CC" w:rsidTr="00C16A7E">
        <w:tc>
          <w:tcPr>
            <w:tcW w:w="2547" w:type="dxa"/>
            <w:vAlign w:val="center"/>
          </w:tcPr>
          <w:p w:rsidR="00365C01" w:rsidRPr="007409CC" w:rsidRDefault="00365C01" w:rsidP="00AA78D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E83398" w:rsidRDefault="003174E4" w:rsidP="00E83398">
            <w:pPr>
              <w:spacing w:after="0" w:line="240" w:lineRule="auto"/>
              <w:jc w:val="both"/>
              <w:rPr>
                <w:rFonts w:ascii="Verdana" w:hAnsi="Verdana" w:cs="Arial"/>
                <w:shd w:val="clear" w:color="auto" w:fill="FFFFFF"/>
              </w:rPr>
            </w:pPr>
            <w:r w:rsidRPr="003174E4">
              <w:rPr>
                <w:rFonts w:ascii="Verdana" w:hAnsi="Verdana" w:cs="Arial"/>
                <w:shd w:val="clear" w:color="auto" w:fill="FFFFFF"/>
              </w:rPr>
              <w:t>GENYA jest najwyższej klasy piło-frezarką monoblokową, dzięki intuicyjnej konstrukcji, wysokiej jakości komponentom i wysokiej wydajności operacyjnej. Została stworzona z myślą m.in. o rynku polskim, wychodząc naprzeciw oczekiwaniom potencjalnych nabywców, szukających kompaktowej maszyny o wszechstronnych możliwościach. W swojej bazowej wersji została wyposażona w akcesoria podnoszące jej funkcjonalność i ułatwiające pracę</w:t>
            </w:r>
            <w:r w:rsidR="000041CB">
              <w:rPr>
                <w:rFonts w:ascii="Verdana" w:hAnsi="Verdana" w:cs="Arial"/>
                <w:shd w:val="clear" w:color="auto" w:fill="FFFFFF"/>
              </w:rPr>
              <w:t>.</w:t>
            </w:r>
            <w:r w:rsidRPr="003174E4">
              <w:rPr>
                <w:rFonts w:ascii="Verdana" w:hAnsi="Verdana" w:cs="Arial"/>
                <w:shd w:val="clear" w:color="auto" w:fill="FFFFFF"/>
              </w:rPr>
              <w:t xml:space="preserve"> Jej niewątpliwą zaletą jest bardzo korzystna relacja ceny do jakości.</w:t>
            </w:r>
          </w:p>
          <w:p w:rsidR="001D46B1" w:rsidRPr="003174E4" w:rsidRDefault="001D46B1" w:rsidP="00E83398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</w:p>
        </w:tc>
      </w:tr>
      <w:tr w:rsidR="007409CC" w:rsidRPr="007409CC" w:rsidTr="00C16A7E">
        <w:tc>
          <w:tcPr>
            <w:tcW w:w="9033" w:type="dxa"/>
            <w:gridSpan w:val="2"/>
          </w:tcPr>
          <w:p w:rsidR="003174E4" w:rsidRPr="001D6F8F" w:rsidRDefault="00CF193F" w:rsidP="003174E4">
            <w:pPr>
              <w:shd w:val="clear" w:color="auto" w:fill="FFFFFF"/>
              <w:rPr>
                <w:rFonts w:ascii="Verdana" w:hAnsi="Verdana" w:cs="Arial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3</w:t>
            </w:r>
            <w:r w:rsidR="003174E4" w:rsidRPr="001D6F8F">
              <w:rPr>
                <w:rFonts w:ascii="Verdana" w:hAnsi="Verdana"/>
                <w:b/>
                <w:shd w:val="clear" w:color="auto" w:fill="FFFFFF"/>
              </w:rPr>
              <w:t>.</w:t>
            </w:r>
            <w:r w:rsidR="001D6F8F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="003174E4" w:rsidRPr="001D6F8F">
              <w:rPr>
                <w:rFonts w:ascii="Verdana" w:hAnsi="Verdana" w:cs="Arial"/>
                <w:b/>
                <w:shd w:val="clear" w:color="auto" w:fill="FFFFFF"/>
              </w:rPr>
              <w:t>KONGLOMERAT SEMI QUARTZ</w:t>
            </w:r>
          </w:p>
          <w:p w:rsidR="003174E4" w:rsidRPr="001D6F8F" w:rsidRDefault="003174E4" w:rsidP="003174E4">
            <w:pPr>
              <w:shd w:val="clear" w:color="auto" w:fill="FFFFFF"/>
              <w:rPr>
                <w:rFonts w:ascii="Verdana" w:hAnsi="Verdana" w:cs="Arial"/>
                <w:b/>
                <w:shd w:val="clear" w:color="auto" w:fill="FFFFFF"/>
              </w:rPr>
            </w:pPr>
            <w:r w:rsidRPr="001D6F8F">
              <w:rPr>
                <w:rFonts w:ascii="Verdana" w:hAnsi="Verdana" w:cs="Arial"/>
                <w:b/>
                <w:shd w:val="clear" w:color="auto" w:fill="FFFFFF"/>
              </w:rPr>
              <w:t>PAMIR Sp. z o.o. – zgłaszający i producent</w:t>
            </w:r>
          </w:p>
          <w:p w:rsidR="00365C01" w:rsidRPr="007409CC" w:rsidRDefault="003174E4" w:rsidP="003174E4">
            <w:pPr>
              <w:tabs>
                <w:tab w:val="left" w:pos="0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3F002E">
              <w:rPr>
                <w:rFonts w:ascii="Verdana" w:hAnsi="Verdana" w:cs="Arial"/>
                <w:color w:val="FF0000"/>
                <w:shd w:val="clear" w:color="auto" w:fill="FFFFFF"/>
              </w:rPr>
              <w:t>Pawilon</w:t>
            </w:r>
            <w:r w:rsidR="003F002E" w:rsidRPr="003F002E">
              <w:rPr>
                <w:rFonts w:ascii="Verdana" w:hAnsi="Verdana" w:cs="Arial"/>
                <w:color w:val="FF0000"/>
                <w:shd w:val="clear" w:color="auto" w:fill="FFFFFF"/>
              </w:rPr>
              <w:t xml:space="preserve"> 8A</w:t>
            </w:r>
            <w:r w:rsidRPr="003F002E">
              <w:rPr>
                <w:rFonts w:ascii="Verdana" w:hAnsi="Verdana" w:cs="Arial"/>
                <w:color w:val="FF0000"/>
                <w:shd w:val="clear" w:color="auto" w:fill="FFFFFF"/>
              </w:rPr>
              <w:t>, stoisko</w:t>
            </w:r>
            <w:r w:rsidR="003F002E" w:rsidRPr="003F002E">
              <w:rPr>
                <w:rFonts w:ascii="Verdana" w:hAnsi="Verdana" w:cs="Arial"/>
                <w:color w:val="FF0000"/>
                <w:shd w:val="clear" w:color="auto" w:fill="FFFFFF"/>
              </w:rPr>
              <w:t xml:space="preserve"> 29</w:t>
            </w:r>
          </w:p>
        </w:tc>
      </w:tr>
      <w:tr w:rsidR="007409CC" w:rsidRPr="007409CC" w:rsidTr="00C16A7E">
        <w:trPr>
          <w:trHeight w:val="3960"/>
        </w:trPr>
        <w:tc>
          <w:tcPr>
            <w:tcW w:w="2547" w:type="dxa"/>
          </w:tcPr>
          <w:p w:rsidR="00365C01" w:rsidRPr="007409CC" w:rsidRDefault="003F002E" w:rsidP="00AA78D9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486" w:type="dxa"/>
          </w:tcPr>
          <w:p w:rsidR="00C16A7E" w:rsidRPr="00C16A7E" w:rsidRDefault="00C16A7E" w:rsidP="00C16A7E">
            <w:pPr>
              <w:jc w:val="both"/>
              <w:rPr>
                <w:rFonts w:ascii="Verdana" w:hAnsi="Verdana"/>
                <w:color w:val="1F497D"/>
                <w:lang w:eastAsia="en-US"/>
              </w:rPr>
            </w:pPr>
            <w:proofErr w:type="spellStart"/>
            <w:r w:rsidRPr="00C16A7E">
              <w:rPr>
                <w:rFonts w:ascii="Verdana" w:hAnsi="Verdana"/>
                <w:color w:val="2D2D2D"/>
                <w:shd w:val="clear" w:color="auto" w:fill="FFFFFF"/>
              </w:rPr>
              <w:t>Semi</w:t>
            </w:r>
            <w:proofErr w:type="spellEnd"/>
            <w:r w:rsidRPr="00C16A7E">
              <w:rPr>
                <w:rFonts w:ascii="Verdana" w:hAnsi="Verdana"/>
                <w:color w:val="2D2D2D"/>
                <w:shd w:val="clear" w:color="auto" w:fill="FFFFFF"/>
              </w:rPr>
              <w:t xml:space="preserve"> </w:t>
            </w:r>
            <w:proofErr w:type="spellStart"/>
            <w:r w:rsidRPr="00C16A7E">
              <w:rPr>
                <w:rFonts w:ascii="Verdana" w:hAnsi="Verdana"/>
                <w:color w:val="2D2D2D"/>
                <w:shd w:val="clear" w:color="auto" w:fill="FFFFFF"/>
              </w:rPr>
              <w:t>Quartz</w:t>
            </w:r>
            <w:proofErr w:type="spellEnd"/>
            <w:r w:rsidRPr="00C16A7E">
              <w:rPr>
                <w:rFonts w:ascii="Verdana" w:hAnsi="Verdana"/>
                <w:color w:val="2D2D2D"/>
                <w:shd w:val="clear" w:color="auto" w:fill="FFFFFF"/>
              </w:rPr>
              <w:t xml:space="preserve">  - produkt stworzony przez firmę PAMIR  jest materiałem jedynym w Polsce pod względem koloru  i ziarna. Charakteryzuje się wysoką odpornością na ścieranie a przy tym, tak jak granit,  jest niepalny. Cieszy się ogromnym powodzeniem wśród klientów dzięki swoim właściwościom, oraz tym ze jest podobny do lastryko , które powraca jak bumerang,  ale jednocześnie  jest oryginalny i niepowtarzalny na tle konkurencji  . Firma Pamir stworzyła produkt , który był wyczekiwany przez kontrahentów . To idealny materiał stosowany w  nowoczesnym budownictwie przez architektów.</w:t>
            </w:r>
            <w:r>
              <w:rPr>
                <w:rFonts w:ascii="Verdana" w:hAnsi="Verdana"/>
                <w:color w:val="2D2D2D"/>
                <w:shd w:val="clear" w:color="auto" w:fill="FFFFFF"/>
              </w:rPr>
              <w:t xml:space="preserve"> </w:t>
            </w:r>
          </w:p>
          <w:p w:rsidR="00C35D4F" w:rsidRPr="00CF33E8" w:rsidRDefault="00C35D4F" w:rsidP="00CF3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8F" w:rsidRPr="008C1373" w:rsidTr="00C16A7E">
        <w:trPr>
          <w:trHeight w:val="1903"/>
        </w:trPr>
        <w:tc>
          <w:tcPr>
            <w:tcW w:w="9033" w:type="dxa"/>
            <w:gridSpan w:val="2"/>
          </w:tcPr>
          <w:p w:rsidR="001D6F8F" w:rsidRPr="000041CB" w:rsidRDefault="001D6F8F" w:rsidP="001D6F8F">
            <w:pPr>
              <w:shd w:val="clear" w:color="auto" w:fill="FFFFFF"/>
              <w:rPr>
                <w:rFonts w:ascii="Verdana" w:hAnsi="Verdana" w:cs="Arial"/>
                <w:b/>
                <w:shd w:val="clear" w:color="auto" w:fill="FFFFFF"/>
              </w:rPr>
            </w:pPr>
            <w:r w:rsidRPr="000041CB">
              <w:rPr>
                <w:rFonts w:ascii="Verdana" w:hAnsi="Verdana" w:cs="Arial"/>
                <w:b/>
                <w:shd w:val="clear" w:color="auto" w:fill="FFFFFF"/>
              </w:rPr>
              <w:t>4. LAPIDARIS</w:t>
            </w:r>
          </w:p>
          <w:p w:rsidR="001D6F8F" w:rsidRPr="008C1373" w:rsidRDefault="001D6F8F" w:rsidP="001D6F8F">
            <w:pPr>
              <w:tabs>
                <w:tab w:val="left" w:pos="1128"/>
              </w:tabs>
              <w:rPr>
                <w:rFonts w:ascii="Verdana" w:hAnsi="Verdana" w:cs="Arial"/>
                <w:b/>
              </w:rPr>
            </w:pPr>
            <w:r w:rsidRPr="008C1373">
              <w:rPr>
                <w:rFonts w:ascii="Verdana" w:hAnsi="Verdana" w:cs="Arial"/>
                <w:b/>
                <w:shd w:val="clear" w:color="auto" w:fill="FFFFFF"/>
              </w:rPr>
              <w:t xml:space="preserve">LAPIDARIS </w:t>
            </w:r>
            <w:r w:rsidR="008C1373" w:rsidRPr="008C1373">
              <w:rPr>
                <w:rFonts w:ascii="Verdana" w:hAnsi="Verdana" w:cs="Arial"/>
                <w:b/>
                <w:shd w:val="clear" w:color="auto" w:fill="FFFFFF"/>
              </w:rPr>
              <w:t>sp.</w:t>
            </w:r>
            <w:r w:rsidR="008C1373">
              <w:rPr>
                <w:rFonts w:ascii="Verdana" w:hAnsi="Verdana" w:cs="Arial"/>
                <w:b/>
                <w:shd w:val="clear" w:color="auto" w:fill="FFFFFF"/>
              </w:rPr>
              <w:t xml:space="preserve"> z o.o.</w:t>
            </w:r>
            <w:r w:rsidR="00CF193F" w:rsidRPr="008C1373">
              <w:rPr>
                <w:rFonts w:ascii="Verdana" w:hAnsi="Verdana" w:cs="Arial"/>
                <w:b/>
                <w:shd w:val="clear" w:color="auto" w:fill="FFFFFF"/>
              </w:rPr>
              <w:t xml:space="preserve"> </w:t>
            </w:r>
            <w:r w:rsidR="008C1373">
              <w:rPr>
                <w:rFonts w:ascii="Verdana" w:hAnsi="Verdana" w:cs="Arial"/>
                <w:b/>
                <w:shd w:val="clear" w:color="auto" w:fill="FFFFFF"/>
              </w:rPr>
              <w:t>CZECHY –</w:t>
            </w:r>
            <w:r w:rsidR="00CF193F" w:rsidRPr="008C1373">
              <w:rPr>
                <w:rFonts w:ascii="Verdana" w:hAnsi="Verdana" w:cs="Arial"/>
                <w:b/>
                <w:shd w:val="clear" w:color="auto" w:fill="FFFFFF"/>
              </w:rPr>
              <w:t xml:space="preserve"> producent</w:t>
            </w:r>
            <w:r w:rsidR="008C1373">
              <w:rPr>
                <w:rFonts w:ascii="Verdana" w:hAnsi="Verdana" w:cs="Arial"/>
                <w:b/>
                <w:shd w:val="clear" w:color="auto" w:fill="FFFFFF"/>
              </w:rPr>
              <w:t xml:space="preserve"> i zgłaszający</w:t>
            </w:r>
          </w:p>
          <w:p w:rsidR="001D6F8F" w:rsidRPr="008C1373" w:rsidRDefault="001D6F8F" w:rsidP="001D6F8F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91E04">
              <w:rPr>
                <w:rFonts w:ascii="Verdana" w:hAnsi="Verdana" w:cs="Arial"/>
                <w:color w:val="FF0000"/>
                <w:shd w:val="clear" w:color="auto" w:fill="FFFFFF"/>
              </w:rPr>
              <w:t>Pawilon</w:t>
            </w:r>
            <w:r w:rsidR="00C91E04" w:rsidRPr="00C91E04">
              <w:rPr>
                <w:rFonts w:ascii="Verdana" w:hAnsi="Verdana" w:cs="Arial"/>
                <w:color w:val="FF0000"/>
                <w:shd w:val="clear" w:color="auto" w:fill="FFFFFF"/>
              </w:rPr>
              <w:t xml:space="preserve"> 8</w:t>
            </w:r>
            <w:r w:rsidRPr="00C91E04">
              <w:rPr>
                <w:rFonts w:ascii="Verdana" w:hAnsi="Verdana" w:cs="Arial"/>
                <w:color w:val="FF0000"/>
                <w:shd w:val="clear" w:color="auto" w:fill="FFFFFF"/>
              </w:rPr>
              <w:t>, stoisko</w:t>
            </w:r>
            <w:r w:rsidR="00C91E04">
              <w:rPr>
                <w:rFonts w:ascii="Verdana" w:hAnsi="Verdana" w:cs="Arial"/>
                <w:color w:val="FF0000"/>
                <w:shd w:val="clear" w:color="auto" w:fill="FFFFFF"/>
              </w:rPr>
              <w:t xml:space="preserve"> </w:t>
            </w:r>
            <w:r w:rsidR="00C91E04" w:rsidRPr="00C91E04">
              <w:rPr>
                <w:rFonts w:ascii="Verdana" w:hAnsi="Verdana" w:cs="Arial"/>
                <w:color w:val="FF0000"/>
                <w:shd w:val="clear" w:color="auto" w:fill="FFFFFF"/>
              </w:rPr>
              <w:t>29</w:t>
            </w:r>
          </w:p>
        </w:tc>
      </w:tr>
      <w:tr w:rsidR="001D6F8F" w:rsidRPr="008C1373" w:rsidTr="00C16A7E">
        <w:trPr>
          <w:trHeight w:val="70"/>
        </w:trPr>
        <w:tc>
          <w:tcPr>
            <w:tcW w:w="2547" w:type="dxa"/>
            <w:vAlign w:val="center"/>
          </w:tcPr>
          <w:p w:rsidR="001D6F8F" w:rsidRPr="008C1373" w:rsidRDefault="001D6F8F" w:rsidP="001D6F8F">
            <w:pPr>
              <w:tabs>
                <w:tab w:val="left" w:pos="0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2E19FF" w:rsidRDefault="002E19FF" w:rsidP="002E19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Myślimy o naszych bliskich. O tych, którzy są z nami, ale także o tych, którzy już odeszli. Człowiek dotąd żyje, dopóki pamięć o nim nie zaginie. </w:t>
            </w:r>
          </w:p>
          <w:p w:rsidR="00CF193F" w:rsidRPr="008C1373" w:rsidRDefault="002E19FF" w:rsidP="002E19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Kamień </w:t>
            </w:r>
            <w:proofErr w:type="spellStart"/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Lapidaris</w:t>
            </w:r>
            <w:proofErr w:type="spellEnd"/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umieszczany na nagrobku i podłączony do systemu </w:t>
            </w:r>
            <w:proofErr w:type="spellStart"/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Lapidaris</w:t>
            </w:r>
            <w:proofErr w:type="spellEnd"/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poprzez osobiste karty danych, daje możl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iwość zachowania wspomnień i od</w:t>
            </w: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tworzenia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ich</w:t>
            </w: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przez każdego w dowolnym momencie. Baza danych powstaje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niezależnie</w:t>
            </w: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od lokalizacji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czasu dodawania do niej informacji  przez osoby zarejestrowane. Oprócz danych o swoich najbliższych, system również daje możliwość poszukiwania dalszych zmarłych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2E19F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krewnych lub znajomych.</w:t>
            </w:r>
          </w:p>
          <w:p w:rsidR="00CF193F" w:rsidRPr="008C1373" w:rsidRDefault="00CF193F" w:rsidP="001D6F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8F" w:rsidRPr="001D6F8F" w:rsidTr="00C16A7E">
        <w:tc>
          <w:tcPr>
            <w:tcW w:w="9033" w:type="dxa"/>
            <w:gridSpan w:val="2"/>
            <w:vAlign w:val="center"/>
          </w:tcPr>
          <w:p w:rsidR="00CF193F" w:rsidRPr="00CF193F" w:rsidRDefault="00CF193F" w:rsidP="00CF193F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color w:val="000000" w:themeColor="text1"/>
                <w:shd w:val="clear" w:color="auto" w:fill="FFFFFF"/>
              </w:rPr>
            </w:pPr>
            <w:r w:rsidRPr="00CF193F">
              <w:rPr>
                <w:rFonts w:ascii="Verdana" w:hAnsi="Verdana"/>
              </w:rPr>
              <w:t xml:space="preserve">5. </w:t>
            </w:r>
            <w:proofErr w:type="spellStart"/>
            <w:r w:rsidRPr="00CF193F">
              <w:rPr>
                <w:rFonts w:ascii="Verdana" w:hAnsi="Verdana" w:cs="Arial"/>
                <w:b/>
                <w:color w:val="000000" w:themeColor="text1"/>
                <w:shd w:val="clear" w:color="auto" w:fill="FFFFFF"/>
              </w:rPr>
              <w:t>Lapitec</w:t>
            </w:r>
            <w:proofErr w:type="spellEnd"/>
            <w:r w:rsidRPr="00CF193F">
              <w:rPr>
                <w:rFonts w:ascii="Verdana" w:hAnsi="Verdana" w:cs="Arial"/>
                <w:b/>
                <w:color w:val="000000" w:themeColor="text1"/>
                <w:shd w:val="clear" w:color="auto" w:fill="FFFFFF"/>
              </w:rPr>
              <w:t xml:space="preserve"> - kamień </w:t>
            </w:r>
            <w:proofErr w:type="spellStart"/>
            <w:r w:rsidRPr="00CF193F">
              <w:rPr>
                <w:rFonts w:ascii="Verdana" w:hAnsi="Verdana" w:cs="Arial"/>
                <w:b/>
                <w:color w:val="000000" w:themeColor="text1"/>
                <w:shd w:val="clear" w:color="auto" w:fill="FFFFFF"/>
              </w:rPr>
              <w:t>synteryzowany</w:t>
            </w:r>
            <w:proofErr w:type="spellEnd"/>
          </w:p>
          <w:p w:rsidR="00CF193F" w:rsidRPr="00CF193F" w:rsidRDefault="00CF193F" w:rsidP="00CF193F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color w:val="000000" w:themeColor="text1"/>
                <w:shd w:val="clear" w:color="auto" w:fill="FFFFFF"/>
              </w:rPr>
            </w:pPr>
          </w:p>
          <w:p w:rsidR="00CF193F" w:rsidRPr="004F13A9" w:rsidRDefault="00CF193F" w:rsidP="00CF193F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r w:rsidRPr="004F13A9">
              <w:rPr>
                <w:rFonts w:ascii="Verdana" w:hAnsi="Verdana" w:cs="Arial"/>
                <w:b/>
                <w:shd w:val="clear" w:color="auto" w:fill="FFFFFF"/>
              </w:rPr>
              <w:t xml:space="preserve">EURO-GRANIT ADAMUS Grzegorz Adamus – zgłaszający </w:t>
            </w:r>
          </w:p>
          <w:p w:rsidR="00CF193F" w:rsidRPr="004F13A9" w:rsidRDefault="00CF193F" w:rsidP="00CF193F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proofErr w:type="spellStart"/>
            <w:r w:rsidRPr="004F13A9">
              <w:rPr>
                <w:rFonts w:ascii="Verdana" w:hAnsi="Verdana" w:cs="Arial"/>
                <w:b/>
                <w:shd w:val="clear" w:color="auto" w:fill="FFFFFF"/>
              </w:rPr>
              <w:t>Lapitec</w:t>
            </w:r>
            <w:proofErr w:type="spellEnd"/>
            <w:r w:rsidRPr="004F13A9">
              <w:rPr>
                <w:rFonts w:ascii="Verdana" w:hAnsi="Verdana" w:cs="Arial"/>
                <w:b/>
                <w:shd w:val="clear" w:color="auto" w:fill="FFFFFF"/>
              </w:rPr>
              <w:t xml:space="preserve"> spa – Włochy – producent</w:t>
            </w:r>
          </w:p>
          <w:p w:rsidR="00CF193F" w:rsidRPr="00CF193F" w:rsidRDefault="00CF193F" w:rsidP="00CF193F">
            <w:pPr>
              <w:tabs>
                <w:tab w:val="left" w:pos="0"/>
              </w:tabs>
              <w:spacing w:after="0"/>
              <w:rPr>
                <w:rFonts w:ascii="Verdana" w:hAnsi="Verdana" w:cs="Arial"/>
                <w:shd w:val="clear" w:color="auto" w:fill="FFFFFF"/>
              </w:rPr>
            </w:pPr>
          </w:p>
          <w:p w:rsidR="00CF193F" w:rsidRPr="00903E62" w:rsidRDefault="00CF193F" w:rsidP="00903E6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91E04">
              <w:rPr>
                <w:rFonts w:ascii="Verdana" w:hAnsi="Verdana" w:cs="Arial"/>
                <w:color w:val="FF0000"/>
                <w:shd w:val="clear" w:color="auto" w:fill="FFFFFF"/>
              </w:rPr>
              <w:t>Pawilon 8A, stoisko 1</w:t>
            </w:r>
          </w:p>
        </w:tc>
      </w:tr>
      <w:tr w:rsidR="004F13A9" w:rsidRPr="004F13A9" w:rsidTr="00C16A7E">
        <w:tc>
          <w:tcPr>
            <w:tcW w:w="2547" w:type="dxa"/>
            <w:vAlign w:val="center"/>
          </w:tcPr>
          <w:p w:rsidR="004F13A9" w:rsidRPr="00903E62" w:rsidRDefault="004F13A9" w:rsidP="004F1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</w:tcPr>
          <w:p w:rsidR="004F13A9" w:rsidRPr="001D46B1" w:rsidRDefault="004F13A9" w:rsidP="00903E62">
            <w:pPr>
              <w:spacing w:after="0"/>
              <w:jc w:val="both"/>
              <w:rPr>
                <w:rFonts w:ascii="Verdana" w:hAnsi="Verdana"/>
              </w:rPr>
            </w:pP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Lapitec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® - innowacyjny, jednolity kamień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synteryzowany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. FORMAT XXL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Lapitec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® produkowany jest w postaci płyt w formacie XXL, o wymiarach 3365 x 1500 mm i dostępnych grubościach: 12, 20 lub 30 mm.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Lapitec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® to płyty z kamienia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synteryzowanego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 o największym formacie dostępnym na rynku. NATURALNOŚĆ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Lapitec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® jest produkowany z poszanowaniem zasad ochrony środowiska i zdrowia ludzkiego, ponieważ nie zawiera żywic, pochodnych </w:t>
            </w:r>
            <w:r w:rsidRPr="001D46B1">
              <w:rPr>
                <w:rFonts w:ascii="Verdana" w:hAnsi="Verdana" w:cs="Arial"/>
                <w:shd w:val="clear" w:color="auto" w:fill="FFFFFF"/>
              </w:rPr>
              <w:lastRenderedPageBreak/>
              <w:t xml:space="preserve">ropy naftowej, ma działanie antybakteryjne i jest materiałem w 100% przyjaznym środowisku. UNIWERSALNOŚĆ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Lapitec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® można przetworzyć na potrzeby budownictwa i wyposażenia wnętrz, o każdych wymiarach pożądanych przez projektantów. Będąc materiałem jednolitym i łatwym w obróbce, może być wykorzystywany na nieskończenie wiele sposobów: od pokrycia ścian wewnętrznych i zewnętrznych, elewacji wentylowanych po panele podłogowe, kominki, blaty i meble kuchenne. Wyłącznym dystrybutorem kamienia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synteryzowanego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 marki </w:t>
            </w:r>
            <w:proofErr w:type="spellStart"/>
            <w:r w:rsidRPr="001D46B1">
              <w:rPr>
                <w:rFonts w:ascii="Verdana" w:hAnsi="Verdana" w:cs="Arial"/>
                <w:shd w:val="clear" w:color="auto" w:fill="FFFFFF"/>
              </w:rPr>
              <w:t>Lapitec</w:t>
            </w:r>
            <w:proofErr w:type="spellEnd"/>
            <w:r w:rsidRPr="001D46B1">
              <w:rPr>
                <w:rFonts w:ascii="Verdana" w:hAnsi="Verdana" w:cs="Arial"/>
                <w:shd w:val="clear" w:color="auto" w:fill="FFFFFF"/>
              </w:rPr>
              <w:t xml:space="preserve">® w Polsce jest Grupa EGA. </w:t>
            </w:r>
            <w:hyperlink r:id="rId9" w:history="1">
              <w:r w:rsidRPr="001D46B1">
                <w:rPr>
                  <w:rStyle w:val="Hipercze"/>
                  <w:rFonts w:ascii="Verdana" w:hAnsi="Verdana" w:cs="Arial"/>
                  <w:shd w:val="clear" w:color="auto" w:fill="FFFFFF"/>
                </w:rPr>
                <w:t>www.ega.pl</w:t>
              </w:r>
            </w:hyperlink>
          </w:p>
        </w:tc>
      </w:tr>
      <w:tr w:rsidR="004F13A9" w:rsidRPr="004F13A9" w:rsidTr="00C16A7E">
        <w:tc>
          <w:tcPr>
            <w:tcW w:w="9033" w:type="dxa"/>
            <w:gridSpan w:val="2"/>
            <w:vAlign w:val="center"/>
          </w:tcPr>
          <w:p w:rsidR="004F13A9" w:rsidRPr="00903E62" w:rsidRDefault="004F13A9" w:rsidP="004F13A9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r w:rsidRPr="00903E62">
              <w:rPr>
                <w:rFonts w:ascii="Verdana" w:hAnsi="Verdana"/>
                <w:b/>
              </w:rPr>
              <w:lastRenderedPageBreak/>
              <w:t xml:space="preserve">6. </w:t>
            </w:r>
            <w:r w:rsidRPr="00903E62">
              <w:rPr>
                <w:rFonts w:ascii="Verdana" w:hAnsi="Verdana" w:cs="Arial"/>
                <w:b/>
                <w:shd w:val="clear" w:color="auto" w:fill="FFFFFF"/>
              </w:rPr>
              <w:t>WYCINARKA WODNA ATMS WATERJET 1010-B</w:t>
            </w:r>
          </w:p>
          <w:p w:rsidR="004F13A9" w:rsidRPr="00903E62" w:rsidRDefault="004F13A9" w:rsidP="004F13A9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4F13A9" w:rsidRPr="00903E62" w:rsidRDefault="004F13A9" w:rsidP="004F13A9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proofErr w:type="spellStart"/>
            <w:r w:rsidRPr="00903E62">
              <w:rPr>
                <w:rFonts w:ascii="Verdana" w:hAnsi="Verdana" w:cs="Arial"/>
                <w:b/>
                <w:shd w:val="clear" w:color="auto" w:fill="FFFFFF"/>
              </w:rPr>
              <w:t>ATMSolutions</w:t>
            </w:r>
            <w:proofErr w:type="spellEnd"/>
            <w:r w:rsidRPr="00903E62">
              <w:rPr>
                <w:rFonts w:ascii="Verdana" w:hAnsi="Verdana" w:cs="Arial"/>
                <w:b/>
                <w:shd w:val="clear" w:color="auto" w:fill="FFFFFF"/>
              </w:rPr>
              <w:t xml:space="preserve"> Sp. z o.o. Sp.k – zgłaszający i producent</w:t>
            </w:r>
          </w:p>
          <w:p w:rsidR="004F13A9" w:rsidRPr="00903E62" w:rsidRDefault="004F13A9" w:rsidP="004F13A9">
            <w:pPr>
              <w:tabs>
                <w:tab w:val="left" w:pos="0"/>
              </w:tabs>
              <w:spacing w:after="0"/>
              <w:rPr>
                <w:rFonts w:ascii="Verdana" w:hAnsi="Verdana" w:cs="Arial"/>
                <w:b/>
                <w:shd w:val="clear" w:color="auto" w:fill="FFFFFF"/>
              </w:rPr>
            </w:pPr>
            <w:bookmarkStart w:id="0" w:name="_GoBack"/>
            <w:bookmarkEnd w:id="0"/>
          </w:p>
          <w:p w:rsidR="004F13A9" w:rsidRPr="00903E62" w:rsidRDefault="004F13A9" w:rsidP="004F13A9">
            <w:pPr>
              <w:tabs>
                <w:tab w:val="left" w:pos="0"/>
              </w:tabs>
              <w:spacing w:after="0"/>
              <w:rPr>
                <w:rStyle w:val="col-md-121"/>
                <w:rFonts w:ascii="Verdana" w:hAnsi="Verdana" w:cs="Arial"/>
              </w:rPr>
            </w:pPr>
            <w:r w:rsidRPr="00C91E04">
              <w:rPr>
                <w:rFonts w:ascii="Verdana" w:hAnsi="Verdana" w:cs="Arial"/>
                <w:color w:val="FF0000"/>
                <w:shd w:val="clear" w:color="auto" w:fill="FFFFFF"/>
              </w:rPr>
              <w:t>Pawilon 7A, stoisko 21</w:t>
            </w:r>
          </w:p>
        </w:tc>
      </w:tr>
      <w:tr w:rsidR="004F13A9" w:rsidRPr="004F13A9" w:rsidTr="00C16A7E">
        <w:tc>
          <w:tcPr>
            <w:tcW w:w="2547" w:type="dxa"/>
            <w:vAlign w:val="center"/>
          </w:tcPr>
          <w:p w:rsidR="004F13A9" w:rsidRPr="00903E62" w:rsidRDefault="004F13A9" w:rsidP="004F13A9">
            <w:pPr>
              <w:tabs>
                <w:tab w:val="left" w:pos="0"/>
              </w:tabs>
              <w:spacing w:after="0"/>
              <w:rPr>
                <w:rStyle w:val="col-md-121"/>
                <w:rFonts w:ascii="Verdana" w:hAnsi="Verdana" w:cs="Arial"/>
              </w:rPr>
            </w:pPr>
          </w:p>
        </w:tc>
        <w:tc>
          <w:tcPr>
            <w:tcW w:w="6486" w:type="dxa"/>
            <w:vAlign w:val="center"/>
          </w:tcPr>
          <w:p w:rsidR="004F13A9" w:rsidRPr="00903E62" w:rsidRDefault="004F13A9" w:rsidP="004F13A9">
            <w:pPr>
              <w:jc w:val="both"/>
              <w:rPr>
                <w:rStyle w:val="col-md-121"/>
                <w:rFonts w:ascii="Verdana" w:hAnsi="Verdana" w:cs="Arial"/>
              </w:rPr>
            </w:pPr>
            <w:r w:rsidRPr="00903E62">
              <w:rPr>
                <w:rFonts w:ascii="Verdana" w:hAnsi="Verdana" w:cs="Arial"/>
                <w:shd w:val="clear" w:color="auto" w:fill="FFFFFF"/>
              </w:rPr>
              <w:t xml:space="preserve">WYCINARKA WODNA ATMS WATERJET 1010-B to wysokiej jakości urządzenie o polu roboczym 1000x1000 mm przystosowane do obróbki szerokiej gamy materiałów charakteryzujących się różnymi twardościami. Urządzenie pozwala na cięcie przede wszystkim takich materiałów jak stal, tytan, </w:t>
            </w:r>
            <w:proofErr w:type="spellStart"/>
            <w:r w:rsidRPr="00903E62">
              <w:rPr>
                <w:rFonts w:ascii="Verdana" w:hAnsi="Verdana" w:cs="Arial"/>
                <w:shd w:val="clear" w:color="auto" w:fill="FFFFFF"/>
              </w:rPr>
              <w:t>dibond</w:t>
            </w:r>
            <w:proofErr w:type="spellEnd"/>
            <w:r w:rsidRPr="00903E62">
              <w:rPr>
                <w:rFonts w:ascii="Verdana" w:hAnsi="Verdana" w:cs="Arial"/>
                <w:shd w:val="clear" w:color="auto" w:fill="FFFFFF"/>
              </w:rPr>
              <w:t>, aluminium. Dodatkowo świetnie sprawdza się przy obróbce materiałów kruchych (szło i ceramika, marmur) oraz tworzyw sztucznych, gąbek czy wielu rodzajów kompozytów. Cięcie tak różnych pod względem twardości materiałów jest możliwe dzięki zastosowaniu w maszynie wydajnej pompy wody pozwalającej osiągnąć wysokie wartości ciśnienia, co z kolei skutkuje dużą prędkością wody przy wylocie z głowicy (aż do 4000 km/h). Dodatkowe zwiększenie zakresu twardości ciętych materiałów umożliwia zastosowanie ścierniwa, które miesza się z wodą w komorze mieszającej.</w:t>
            </w:r>
          </w:p>
        </w:tc>
      </w:tr>
    </w:tbl>
    <w:p w:rsidR="00260BCC" w:rsidRDefault="00E83398" w:rsidP="00DF0C29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 xml:space="preserve">WSZYSTKIE MEDALE SĄ RÓWNOWAŻNE </w:t>
      </w:r>
    </w:p>
    <w:sectPr w:rsidR="00260BCC" w:rsidSect="00F52C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1F" w:rsidRDefault="00FE441F" w:rsidP="00E67ECB">
      <w:pPr>
        <w:spacing w:after="0" w:line="240" w:lineRule="auto"/>
      </w:pPr>
      <w:r>
        <w:separator/>
      </w:r>
    </w:p>
  </w:endnote>
  <w:endnote w:type="continuationSeparator" w:id="0">
    <w:p w:rsidR="00FE441F" w:rsidRDefault="00FE441F" w:rsidP="00E6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1F" w:rsidRDefault="00FE441F" w:rsidP="00E67ECB">
      <w:pPr>
        <w:spacing w:after="0" w:line="240" w:lineRule="auto"/>
      </w:pPr>
      <w:r>
        <w:separator/>
      </w:r>
    </w:p>
  </w:footnote>
  <w:footnote w:type="continuationSeparator" w:id="0">
    <w:p w:rsidR="00FE441F" w:rsidRDefault="00FE441F" w:rsidP="00E6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695"/>
    <w:multiLevelType w:val="hybridMultilevel"/>
    <w:tmpl w:val="009CA818"/>
    <w:lvl w:ilvl="0" w:tplc="324CF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40CA"/>
    <w:multiLevelType w:val="multilevel"/>
    <w:tmpl w:val="7ED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4726C"/>
    <w:multiLevelType w:val="hybridMultilevel"/>
    <w:tmpl w:val="072EB768"/>
    <w:lvl w:ilvl="0" w:tplc="B9605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16C2"/>
    <w:multiLevelType w:val="hybridMultilevel"/>
    <w:tmpl w:val="3D4E50D2"/>
    <w:lvl w:ilvl="0" w:tplc="09182C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730E9"/>
    <w:multiLevelType w:val="hybridMultilevel"/>
    <w:tmpl w:val="2F1E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0344"/>
    <w:multiLevelType w:val="hybridMultilevel"/>
    <w:tmpl w:val="C7D8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1"/>
    <w:rsid w:val="00000CDF"/>
    <w:rsid w:val="0000232D"/>
    <w:rsid w:val="0000398D"/>
    <w:rsid w:val="000041CB"/>
    <w:rsid w:val="00005543"/>
    <w:rsid w:val="00005F4A"/>
    <w:rsid w:val="00007CB3"/>
    <w:rsid w:val="000120E8"/>
    <w:rsid w:val="0001463C"/>
    <w:rsid w:val="0001718E"/>
    <w:rsid w:val="000177EA"/>
    <w:rsid w:val="00020275"/>
    <w:rsid w:val="000210C9"/>
    <w:rsid w:val="00022B57"/>
    <w:rsid w:val="0002608D"/>
    <w:rsid w:val="00026E49"/>
    <w:rsid w:val="00027C76"/>
    <w:rsid w:val="000300BF"/>
    <w:rsid w:val="000362A2"/>
    <w:rsid w:val="00036EAA"/>
    <w:rsid w:val="00036FDF"/>
    <w:rsid w:val="000374B4"/>
    <w:rsid w:val="000401CC"/>
    <w:rsid w:val="000407CF"/>
    <w:rsid w:val="0004171A"/>
    <w:rsid w:val="0004218D"/>
    <w:rsid w:val="000424A4"/>
    <w:rsid w:val="000429AA"/>
    <w:rsid w:val="00044272"/>
    <w:rsid w:val="000444E7"/>
    <w:rsid w:val="00044AC1"/>
    <w:rsid w:val="00046202"/>
    <w:rsid w:val="000464EE"/>
    <w:rsid w:val="000470EE"/>
    <w:rsid w:val="00047A6B"/>
    <w:rsid w:val="00050637"/>
    <w:rsid w:val="00050694"/>
    <w:rsid w:val="0005224E"/>
    <w:rsid w:val="00053454"/>
    <w:rsid w:val="00053D8A"/>
    <w:rsid w:val="00053DFD"/>
    <w:rsid w:val="00054054"/>
    <w:rsid w:val="000554BB"/>
    <w:rsid w:val="00056276"/>
    <w:rsid w:val="0005691A"/>
    <w:rsid w:val="00060D8F"/>
    <w:rsid w:val="00061C58"/>
    <w:rsid w:val="00063551"/>
    <w:rsid w:val="00065642"/>
    <w:rsid w:val="0006602F"/>
    <w:rsid w:val="00070080"/>
    <w:rsid w:val="0007149B"/>
    <w:rsid w:val="000739D4"/>
    <w:rsid w:val="00075456"/>
    <w:rsid w:val="000757B7"/>
    <w:rsid w:val="00076301"/>
    <w:rsid w:val="00076EBF"/>
    <w:rsid w:val="00077917"/>
    <w:rsid w:val="00080285"/>
    <w:rsid w:val="00080784"/>
    <w:rsid w:val="00080C81"/>
    <w:rsid w:val="000812A0"/>
    <w:rsid w:val="00081900"/>
    <w:rsid w:val="000821E3"/>
    <w:rsid w:val="000823DA"/>
    <w:rsid w:val="00082BBC"/>
    <w:rsid w:val="00082FB0"/>
    <w:rsid w:val="0008310D"/>
    <w:rsid w:val="000847A3"/>
    <w:rsid w:val="000857E1"/>
    <w:rsid w:val="0008584D"/>
    <w:rsid w:val="00086A94"/>
    <w:rsid w:val="00087827"/>
    <w:rsid w:val="00090591"/>
    <w:rsid w:val="00091866"/>
    <w:rsid w:val="00094204"/>
    <w:rsid w:val="00094834"/>
    <w:rsid w:val="00096F01"/>
    <w:rsid w:val="000975F1"/>
    <w:rsid w:val="00097A3B"/>
    <w:rsid w:val="000A37D6"/>
    <w:rsid w:val="000A5D0F"/>
    <w:rsid w:val="000A70E4"/>
    <w:rsid w:val="000A7F07"/>
    <w:rsid w:val="000B2DE5"/>
    <w:rsid w:val="000B3E11"/>
    <w:rsid w:val="000B413D"/>
    <w:rsid w:val="000B45DD"/>
    <w:rsid w:val="000B4AFC"/>
    <w:rsid w:val="000B5AA0"/>
    <w:rsid w:val="000B7CF5"/>
    <w:rsid w:val="000C0C46"/>
    <w:rsid w:val="000C2B16"/>
    <w:rsid w:val="000C2B72"/>
    <w:rsid w:val="000C2CDA"/>
    <w:rsid w:val="000C466C"/>
    <w:rsid w:val="000C6D6B"/>
    <w:rsid w:val="000C7261"/>
    <w:rsid w:val="000D082C"/>
    <w:rsid w:val="000D08BA"/>
    <w:rsid w:val="000D3D65"/>
    <w:rsid w:val="000D41D2"/>
    <w:rsid w:val="000D5718"/>
    <w:rsid w:val="000D6225"/>
    <w:rsid w:val="000D65C0"/>
    <w:rsid w:val="000D7F05"/>
    <w:rsid w:val="000E1646"/>
    <w:rsid w:val="000E328F"/>
    <w:rsid w:val="000E42E8"/>
    <w:rsid w:val="000E6C1A"/>
    <w:rsid w:val="000E6D4B"/>
    <w:rsid w:val="000E7EAE"/>
    <w:rsid w:val="000F0355"/>
    <w:rsid w:val="000F0AC1"/>
    <w:rsid w:val="000F1158"/>
    <w:rsid w:val="000F16BF"/>
    <w:rsid w:val="000F3FF8"/>
    <w:rsid w:val="000F4668"/>
    <w:rsid w:val="000F55BD"/>
    <w:rsid w:val="000F7FFA"/>
    <w:rsid w:val="00100BE1"/>
    <w:rsid w:val="00102406"/>
    <w:rsid w:val="00103374"/>
    <w:rsid w:val="0010432A"/>
    <w:rsid w:val="0010694B"/>
    <w:rsid w:val="00106AD1"/>
    <w:rsid w:val="001074FB"/>
    <w:rsid w:val="00111169"/>
    <w:rsid w:val="0011282B"/>
    <w:rsid w:val="00113563"/>
    <w:rsid w:val="00114CF5"/>
    <w:rsid w:val="001157D8"/>
    <w:rsid w:val="0011667C"/>
    <w:rsid w:val="0012092D"/>
    <w:rsid w:val="00120C45"/>
    <w:rsid w:val="0012122F"/>
    <w:rsid w:val="00121FCC"/>
    <w:rsid w:val="001225B4"/>
    <w:rsid w:val="00122E0A"/>
    <w:rsid w:val="001243E7"/>
    <w:rsid w:val="0012474A"/>
    <w:rsid w:val="00126309"/>
    <w:rsid w:val="00126D51"/>
    <w:rsid w:val="00127228"/>
    <w:rsid w:val="001317D7"/>
    <w:rsid w:val="00131EC1"/>
    <w:rsid w:val="00133DD3"/>
    <w:rsid w:val="00134555"/>
    <w:rsid w:val="001347C9"/>
    <w:rsid w:val="00136C0C"/>
    <w:rsid w:val="00140516"/>
    <w:rsid w:val="001408B5"/>
    <w:rsid w:val="0014117D"/>
    <w:rsid w:val="001423A5"/>
    <w:rsid w:val="00142616"/>
    <w:rsid w:val="001435C0"/>
    <w:rsid w:val="001440B8"/>
    <w:rsid w:val="00144451"/>
    <w:rsid w:val="001458F2"/>
    <w:rsid w:val="00146658"/>
    <w:rsid w:val="00147FB9"/>
    <w:rsid w:val="001503A1"/>
    <w:rsid w:val="0015090E"/>
    <w:rsid w:val="0015186A"/>
    <w:rsid w:val="001522C5"/>
    <w:rsid w:val="00153B83"/>
    <w:rsid w:val="00154B32"/>
    <w:rsid w:val="001553C1"/>
    <w:rsid w:val="00157CFD"/>
    <w:rsid w:val="0016036F"/>
    <w:rsid w:val="0016208E"/>
    <w:rsid w:val="00164BA8"/>
    <w:rsid w:val="0016569F"/>
    <w:rsid w:val="00166D93"/>
    <w:rsid w:val="001671E9"/>
    <w:rsid w:val="00170109"/>
    <w:rsid w:val="00170274"/>
    <w:rsid w:val="00170AC5"/>
    <w:rsid w:val="00171417"/>
    <w:rsid w:val="00172BC5"/>
    <w:rsid w:val="00173EF3"/>
    <w:rsid w:val="00175CCE"/>
    <w:rsid w:val="00176CD8"/>
    <w:rsid w:val="00180350"/>
    <w:rsid w:val="00181BF0"/>
    <w:rsid w:val="00182F30"/>
    <w:rsid w:val="00183DCE"/>
    <w:rsid w:val="001856EB"/>
    <w:rsid w:val="00186660"/>
    <w:rsid w:val="001914AF"/>
    <w:rsid w:val="00192BDD"/>
    <w:rsid w:val="00197382"/>
    <w:rsid w:val="00197452"/>
    <w:rsid w:val="00197DD8"/>
    <w:rsid w:val="001A0BB2"/>
    <w:rsid w:val="001A1D70"/>
    <w:rsid w:val="001A5027"/>
    <w:rsid w:val="001A54B3"/>
    <w:rsid w:val="001A5938"/>
    <w:rsid w:val="001A6C7D"/>
    <w:rsid w:val="001A784D"/>
    <w:rsid w:val="001B04E5"/>
    <w:rsid w:val="001B0652"/>
    <w:rsid w:val="001B07B8"/>
    <w:rsid w:val="001B2552"/>
    <w:rsid w:val="001B3912"/>
    <w:rsid w:val="001B5232"/>
    <w:rsid w:val="001B5BD4"/>
    <w:rsid w:val="001B7812"/>
    <w:rsid w:val="001C0282"/>
    <w:rsid w:val="001C08B5"/>
    <w:rsid w:val="001C6A23"/>
    <w:rsid w:val="001C6DBC"/>
    <w:rsid w:val="001D0C67"/>
    <w:rsid w:val="001D1C66"/>
    <w:rsid w:val="001D28AB"/>
    <w:rsid w:val="001D321B"/>
    <w:rsid w:val="001D46B1"/>
    <w:rsid w:val="001D5739"/>
    <w:rsid w:val="001D6758"/>
    <w:rsid w:val="001D6B31"/>
    <w:rsid w:val="001D6F8F"/>
    <w:rsid w:val="001D7000"/>
    <w:rsid w:val="001E1480"/>
    <w:rsid w:val="001E199C"/>
    <w:rsid w:val="001E1CE4"/>
    <w:rsid w:val="001E26B0"/>
    <w:rsid w:val="001E2821"/>
    <w:rsid w:val="001E494B"/>
    <w:rsid w:val="001E4E97"/>
    <w:rsid w:val="001E5FC9"/>
    <w:rsid w:val="001E675B"/>
    <w:rsid w:val="001F0160"/>
    <w:rsid w:val="001F1212"/>
    <w:rsid w:val="001F21BE"/>
    <w:rsid w:val="001F4182"/>
    <w:rsid w:val="00200ABF"/>
    <w:rsid w:val="002021FA"/>
    <w:rsid w:val="002025FF"/>
    <w:rsid w:val="00202D37"/>
    <w:rsid w:val="002042A5"/>
    <w:rsid w:val="002057D6"/>
    <w:rsid w:val="002062F2"/>
    <w:rsid w:val="00206310"/>
    <w:rsid w:val="002064ED"/>
    <w:rsid w:val="00207271"/>
    <w:rsid w:val="00207298"/>
    <w:rsid w:val="002077A1"/>
    <w:rsid w:val="002103F7"/>
    <w:rsid w:val="00211A68"/>
    <w:rsid w:val="00212813"/>
    <w:rsid w:val="00213209"/>
    <w:rsid w:val="00214102"/>
    <w:rsid w:val="00214C6A"/>
    <w:rsid w:val="00215B11"/>
    <w:rsid w:val="002165FF"/>
    <w:rsid w:val="00217006"/>
    <w:rsid w:val="00217226"/>
    <w:rsid w:val="00217480"/>
    <w:rsid w:val="002202F1"/>
    <w:rsid w:val="00220CC2"/>
    <w:rsid w:val="00220CD6"/>
    <w:rsid w:val="00221D6D"/>
    <w:rsid w:val="00221E50"/>
    <w:rsid w:val="002223F3"/>
    <w:rsid w:val="00223C3B"/>
    <w:rsid w:val="00224097"/>
    <w:rsid w:val="0022469A"/>
    <w:rsid w:val="00224D1A"/>
    <w:rsid w:val="0022621B"/>
    <w:rsid w:val="002267F7"/>
    <w:rsid w:val="002270D7"/>
    <w:rsid w:val="002270E1"/>
    <w:rsid w:val="0022727C"/>
    <w:rsid w:val="002272F0"/>
    <w:rsid w:val="00227301"/>
    <w:rsid w:val="00227E3E"/>
    <w:rsid w:val="0023044C"/>
    <w:rsid w:val="0023136F"/>
    <w:rsid w:val="00231847"/>
    <w:rsid w:val="00233E70"/>
    <w:rsid w:val="0023420A"/>
    <w:rsid w:val="00234C35"/>
    <w:rsid w:val="00234DA5"/>
    <w:rsid w:val="00234F9B"/>
    <w:rsid w:val="00235C78"/>
    <w:rsid w:val="00236577"/>
    <w:rsid w:val="00236714"/>
    <w:rsid w:val="002372BC"/>
    <w:rsid w:val="00242593"/>
    <w:rsid w:val="00244002"/>
    <w:rsid w:val="0024543B"/>
    <w:rsid w:val="002457F7"/>
    <w:rsid w:val="0024636B"/>
    <w:rsid w:val="00246435"/>
    <w:rsid w:val="00246EBD"/>
    <w:rsid w:val="00246F88"/>
    <w:rsid w:val="00250B48"/>
    <w:rsid w:val="00251113"/>
    <w:rsid w:val="00251905"/>
    <w:rsid w:val="0025327E"/>
    <w:rsid w:val="002541F6"/>
    <w:rsid w:val="00254828"/>
    <w:rsid w:val="00255A87"/>
    <w:rsid w:val="00255C55"/>
    <w:rsid w:val="00255D28"/>
    <w:rsid w:val="0025683A"/>
    <w:rsid w:val="00257881"/>
    <w:rsid w:val="00260BCC"/>
    <w:rsid w:val="0026158F"/>
    <w:rsid w:val="00262B33"/>
    <w:rsid w:val="002641C1"/>
    <w:rsid w:val="002657B3"/>
    <w:rsid w:val="00266745"/>
    <w:rsid w:val="0026698F"/>
    <w:rsid w:val="002701A9"/>
    <w:rsid w:val="00272059"/>
    <w:rsid w:val="00272206"/>
    <w:rsid w:val="0027396F"/>
    <w:rsid w:val="00276F04"/>
    <w:rsid w:val="00277754"/>
    <w:rsid w:val="002815F2"/>
    <w:rsid w:val="00282614"/>
    <w:rsid w:val="00282818"/>
    <w:rsid w:val="00282F95"/>
    <w:rsid w:val="00284FE6"/>
    <w:rsid w:val="002869B9"/>
    <w:rsid w:val="002876EA"/>
    <w:rsid w:val="00290949"/>
    <w:rsid w:val="00290A57"/>
    <w:rsid w:val="0029151A"/>
    <w:rsid w:val="00292166"/>
    <w:rsid w:val="00292C28"/>
    <w:rsid w:val="00294522"/>
    <w:rsid w:val="00294E23"/>
    <w:rsid w:val="002953A4"/>
    <w:rsid w:val="002969D8"/>
    <w:rsid w:val="00297622"/>
    <w:rsid w:val="002A3569"/>
    <w:rsid w:val="002A3945"/>
    <w:rsid w:val="002A4226"/>
    <w:rsid w:val="002A50B9"/>
    <w:rsid w:val="002A7DB3"/>
    <w:rsid w:val="002B0075"/>
    <w:rsid w:val="002B0308"/>
    <w:rsid w:val="002B2D42"/>
    <w:rsid w:val="002B3C51"/>
    <w:rsid w:val="002B481D"/>
    <w:rsid w:val="002B4A4A"/>
    <w:rsid w:val="002B5328"/>
    <w:rsid w:val="002B5C76"/>
    <w:rsid w:val="002B6361"/>
    <w:rsid w:val="002C0E0A"/>
    <w:rsid w:val="002C1C4F"/>
    <w:rsid w:val="002C2946"/>
    <w:rsid w:val="002C3124"/>
    <w:rsid w:val="002C43E6"/>
    <w:rsid w:val="002C50A7"/>
    <w:rsid w:val="002C5F93"/>
    <w:rsid w:val="002C643D"/>
    <w:rsid w:val="002C7482"/>
    <w:rsid w:val="002C7862"/>
    <w:rsid w:val="002D5E54"/>
    <w:rsid w:val="002D62C2"/>
    <w:rsid w:val="002D6CBA"/>
    <w:rsid w:val="002D7168"/>
    <w:rsid w:val="002D72F3"/>
    <w:rsid w:val="002D7C2C"/>
    <w:rsid w:val="002E0420"/>
    <w:rsid w:val="002E19FF"/>
    <w:rsid w:val="002E4194"/>
    <w:rsid w:val="002E432B"/>
    <w:rsid w:val="002E4472"/>
    <w:rsid w:val="002E4DBC"/>
    <w:rsid w:val="002E5055"/>
    <w:rsid w:val="002F14D3"/>
    <w:rsid w:val="002F354E"/>
    <w:rsid w:val="002F53AB"/>
    <w:rsid w:val="002F665D"/>
    <w:rsid w:val="0030026B"/>
    <w:rsid w:val="00301251"/>
    <w:rsid w:val="003014B6"/>
    <w:rsid w:val="00303256"/>
    <w:rsid w:val="0030396D"/>
    <w:rsid w:val="0030456F"/>
    <w:rsid w:val="00304FB4"/>
    <w:rsid w:val="00305D74"/>
    <w:rsid w:val="00306720"/>
    <w:rsid w:val="00310130"/>
    <w:rsid w:val="00310730"/>
    <w:rsid w:val="00311A6B"/>
    <w:rsid w:val="00313C79"/>
    <w:rsid w:val="0031430F"/>
    <w:rsid w:val="00314AA3"/>
    <w:rsid w:val="003154A4"/>
    <w:rsid w:val="00315F42"/>
    <w:rsid w:val="0031631B"/>
    <w:rsid w:val="003172C3"/>
    <w:rsid w:val="003174E4"/>
    <w:rsid w:val="003175F0"/>
    <w:rsid w:val="00320470"/>
    <w:rsid w:val="00322067"/>
    <w:rsid w:val="00322181"/>
    <w:rsid w:val="003231FA"/>
    <w:rsid w:val="00326A85"/>
    <w:rsid w:val="00326C9B"/>
    <w:rsid w:val="00326FF3"/>
    <w:rsid w:val="0032755E"/>
    <w:rsid w:val="00330492"/>
    <w:rsid w:val="0033092B"/>
    <w:rsid w:val="0033092C"/>
    <w:rsid w:val="00330FBF"/>
    <w:rsid w:val="0033205F"/>
    <w:rsid w:val="003320BA"/>
    <w:rsid w:val="003350FC"/>
    <w:rsid w:val="003401E8"/>
    <w:rsid w:val="0034082F"/>
    <w:rsid w:val="0034113B"/>
    <w:rsid w:val="003419D2"/>
    <w:rsid w:val="00341B88"/>
    <w:rsid w:val="00342080"/>
    <w:rsid w:val="003426E8"/>
    <w:rsid w:val="00342D3D"/>
    <w:rsid w:val="00342F4E"/>
    <w:rsid w:val="00344336"/>
    <w:rsid w:val="00345DEE"/>
    <w:rsid w:val="003512E8"/>
    <w:rsid w:val="00351934"/>
    <w:rsid w:val="00353542"/>
    <w:rsid w:val="00354A55"/>
    <w:rsid w:val="003570E5"/>
    <w:rsid w:val="00361549"/>
    <w:rsid w:val="00362983"/>
    <w:rsid w:val="00364704"/>
    <w:rsid w:val="00364831"/>
    <w:rsid w:val="00365C01"/>
    <w:rsid w:val="00365CE7"/>
    <w:rsid w:val="00366EA6"/>
    <w:rsid w:val="00370161"/>
    <w:rsid w:val="00372036"/>
    <w:rsid w:val="00375660"/>
    <w:rsid w:val="00375B51"/>
    <w:rsid w:val="00382DE5"/>
    <w:rsid w:val="003833D4"/>
    <w:rsid w:val="00383536"/>
    <w:rsid w:val="00384645"/>
    <w:rsid w:val="00385F3B"/>
    <w:rsid w:val="003861B0"/>
    <w:rsid w:val="00386459"/>
    <w:rsid w:val="00387737"/>
    <w:rsid w:val="003908CB"/>
    <w:rsid w:val="00390C21"/>
    <w:rsid w:val="00390E93"/>
    <w:rsid w:val="003917DC"/>
    <w:rsid w:val="00392DFF"/>
    <w:rsid w:val="00394D6E"/>
    <w:rsid w:val="00395CD1"/>
    <w:rsid w:val="00395F19"/>
    <w:rsid w:val="00397F9F"/>
    <w:rsid w:val="003A129D"/>
    <w:rsid w:val="003A13FA"/>
    <w:rsid w:val="003A16D5"/>
    <w:rsid w:val="003A2E53"/>
    <w:rsid w:val="003A312E"/>
    <w:rsid w:val="003A49FF"/>
    <w:rsid w:val="003A60B5"/>
    <w:rsid w:val="003A629A"/>
    <w:rsid w:val="003A7D71"/>
    <w:rsid w:val="003B08B8"/>
    <w:rsid w:val="003B2DAF"/>
    <w:rsid w:val="003B4369"/>
    <w:rsid w:val="003B4A4C"/>
    <w:rsid w:val="003B4BC6"/>
    <w:rsid w:val="003B4E85"/>
    <w:rsid w:val="003B4F9F"/>
    <w:rsid w:val="003B50AF"/>
    <w:rsid w:val="003B5719"/>
    <w:rsid w:val="003C388B"/>
    <w:rsid w:val="003C4EFE"/>
    <w:rsid w:val="003C5407"/>
    <w:rsid w:val="003C5CA5"/>
    <w:rsid w:val="003C7725"/>
    <w:rsid w:val="003D06FE"/>
    <w:rsid w:val="003D082C"/>
    <w:rsid w:val="003D0A55"/>
    <w:rsid w:val="003D11A0"/>
    <w:rsid w:val="003D17E9"/>
    <w:rsid w:val="003D1D80"/>
    <w:rsid w:val="003D1EFC"/>
    <w:rsid w:val="003D21DB"/>
    <w:rsid w:val="003D74F1"/>
    <w:rsid w:val="003D7790"/>
    <w:rsid w:val="003E18FD"/>
    <w:rsid w:val="003E1EE0"/>
    <w:rsid w:val="003E51EA"/>
    <w:rsid w:val="003E5D51"/>
    <w:rsid w:val="003F002E"/>
    <w:rsid w:val="003F163C"/>
    <w:rsid w:val="003F3895"/>
    <w:rsid w:val="003F5E5A"/>
    <w:rsid w:val="003F602F"/>
    <w:rsid w:val="003F63E3"/>
    <w:rsid w:val="003F7313"/>
    <w:rsid w:val="003F76FF"/>
    <w:rsid w:val="00401A84"/>
    <w:rsid w:val="00404002"/>
    <w:rsid w:val="0040401C"/>
    <w:rsid w:val="00405048"/>
    <w:rsid w:val="00410A1C"/>
    <w:rsid w:val="00411C30"/>
    <w:rsid w:val="00413E1B"/>
    <w:rsid w:val="00416370"/>
    <w:rsid w:val="004165AA"/>
    <w:rsid w:val="004176AA"/>
    <w:rsid w:val="00422B64"/>
    <w:rsid w:val="00422C9B"/>
    <w:rsid w:val="004253E3"/>
    <w:rsid w:val="00425DC1"/>
    <w:rsid w:val="00425FA7"/>
    <w:rsid w:val="004321EB"/>
    <w:rsid w:val="00432A56"/>
    <w:rsid w:val="00433B61"/>
    <w:rsid w:val="00434C7F"/>
    <w:rsid w:val="004353A6"/>
    <w:rsid w:val="00435803"/>
    <w:rsid w:val="004364C1"/>
    <w:rsid w:val="00440548"/>
    <w:rsid w:val="004419BB"/>
    <w:rsid w:val="0044257E"/>
    <w:rsid w:val="004434D4"/>
    <w:rsid w:val="00444645"/>
    <w:rsid w:val="00444E27"/>
    <w:rsid w:val="004460E4"/>
    <w:rsid w:val="004474CC"/>
    <w:rsid w:val="0044764D"/>
    <w:rsid w:val="0045281F"/>
    <w:rsid w:val="00452BB4"/>
    <w:rsid w:val="0045319B"/>
    <w:rsid w:val="004532EB"/>
    <w:rsid w:val="0045465C"/>
    <w:rsid w:val="00457B38"/>
    <w:rsid w:val="00457BAE"/>
    <w:rsid w:val="00461020"/>
    <w:rsid w:val="00464F7D"/>
    <w:rsid w:val="004657F3"/>
    <w:rsid w:val="00467ACC"/>
    <w:rsid w:val="00467BD9"/>
    <w:rsid w:val="00470FE1"/>
    <w:rsid w:val="00472A56"/>
    <w:rsid w:val="0047387F"/>
    <w:rsid w:val="004739B4"/>
    <w:rsid w:val="00474F64"/>
    <w:rsid w:val="0047525F"/>
    <w:rsid w:val="00475859"/>
    <w:rsid w:val="00477AF2"/>
    <w:rsid w:val="00483727"/>
    <w:rsid w:val="00483DD7"/>
    <w:rsid w:val="00485E2C"/>
    <w:rsid w:val="004912F6"/>
    <w:rsid w:val="00491BCC"/>
    <w:rsid w:val="00493379"/>
    <w:rsid w:val="00495CF9"/>
    <w:rsid w:val="004961A5"/>
    <w:rsid w:val="004964B4"/>
    <w:rsid w:val="004971C2"/>
    <w:rsid w:val="004A0096"/>
    <w:rsid w:val="004A014B"/>
    <w:rsid w:val="004A0FCA"/>
    <w:rsid w:val="004A113C"/>
    <w:rsid w:val="004A12E3"/>
    <w:rsid w:val="004A4446"/>
    <w:rsid w:val="004A4A84"/>
    <w:rsid w:val="004B0027"/>
    <w:rsid w:val="004B1C93"/>
    <w:rsid w:val="004B2586"/>
    <w:rsid w:val="004B2771"/>
    <w:rsid w:val="004B5026"/>
    <w:rsid w:val="004B6C49"/>
    <w:rsid w:val="004B7E76"/>
    <w:rsid w:val="004C14BA"/>
    <w:rsid w:val="004C367A"/>
    <w:rsid w:val="004C38C4"/>
    <w:rsid w:val="004C4A0D"/>
    <w:rsid w:val="004C55D3"/>
    <w:rsid w:val="004C67B4"/>
    <w:rsid w:val="004C6AD0"/>
    <w:rsid w:val="004D0470"/>
    <w:rsid w:val="004D1026"/>
    <w:rsid w:val="004D2871"/>
    <w:rsid w:val="004D2A80"/>
    <w:rsid w:val="004D2B50"/>
    <w:rsid w:val="004D368D"/>
    <w:rsid w:val="004D6203"/>
    <w:rsid w:val="004E124D"/>
    <w:rsid w:val="004E1FE3"/>
    <w:rsid w:val="004E23A5"/>
    <w:rsid w:val="004E3A2F"/>
    <w:rsid w:val="004E50F7"/>
    <w:rsid w:val="004E5318"/>
    <w:rsid w:val="004E7A25"/>
    <w:rsid w:val="004E7BEF"/>
    <w:rsid w:val="004F01C6"/>
    <w:rsid w:val="004F0EE8"/>
    <w:rsid w:val="004F0FF7"/>
    <w:rsid w:val="004F13A9"/>
    <w:rsid w:val="004F4759"/>
    <w:rsid w:val="004F4792"/>
    <w:rsid w:val="004F54A2"/>
    <w:rsid w:val="004F7519"/>
    <w:rsid w:val="004F78FA"/>
    <w:rsid w:val="004F7ADB"/>
    <w:rsid w:val="004F7C1A"/>
    <w:rsid w:val="00500410"/>
    <w:rsid w:val="00505867"/>
    <w:rsid w:val="00506DD8"/>
    <w:rsid w:val="00506E93"/>
    <w:rsid w:val="00507455"/>
    <w:rsid w:val="005102FA"/>
    <w:rsid w:val="00511A90"/>
    <w:rsid w:val="0051480A"/>
    <w:rsid w:val="005179BF"/>
    <w:rsid w:val="00517DB4"/>
    <w:rsid w:val="0052097A"/>
    <w:rsid w:val="00521034"/>
    <w:rsid w:val="005215CA"/>
    <w:rsid w:val="00521D00"/>
    <w:rsid w:val="005234F2"/>
    <w:rsid w:val="005234F4"/>
    <w:rsid w:val="005240AC"/>
    <w:rsid w:val="0052458D"/>
    <w:rsid w:val="00525FAD"/>
    <w:rsid w:val="00526788"/>
    <w:rsid w:val="00527097"/>
    <w:rsid w:val="00527601"/>
    <w:rsid w:val="00527F11"/>
    <w:rsid w:val="005307C0"/>
    <w:rsid w:val="00531A72"/>
    <w:rsid w:val="005326EE"/>
    <w:rsid w:val="00533DCA"/>
    <w:rsid w:val="00533F50"/>
    <w:rsid w:val="00535795"/>
    <w:rsid w:val="00535E8E"/>
    <w:rsid w:val="005363AA"/>
    <w:rsid w:val="0053734D"/>
    <w:rsid w:val="00540564"/>
    <w:rsid w:val="005406F0"/>
    <w:rsid w:val="0054212D"/>
    <w:rsid w:val="005429A9"/>
    <w:rsid w:val="005431E0"/>
    <w:rsid w:val="005447CF"/>
    <w:rsid w:val="00544BE1"/>
    <w:rsid w:val="005452AA"/>
    <w:rsid w:val="00546514"/>
    <w:rsid w:val="00547EF2"/>
    <w:rsid w:val="0055171F"/>
    <w:rsid w:val="00552590"/>
    <w:rsid w:val="00554953"/>
    <w:rsid w:val="00554DEE"/>
    <w:rsid w:val="00555E82"/>
    <w:rsid w:val="00560B08"/>
    <w:rsid w:val="005625B6"/>
    <w:rsid w:val="005643B7"/>
    <w:rsid w:val="00565CD4"/>
    <w:rsid w:val="00565E1E"/>
    <w:rsid w:val="00566C1D"/>
    <w:rsid w:val="00567ED7"/>
    <w:rsid w:val="0057393A"/>
    <w:rsid w:val="005764DC"/>
    <w:rsid w:val="00580EFE"/>
    <w:rsid w:val="00583924"/>
    <w:rsid w:val="0058473C"/>
    <w:rsid w:val="00587255"/>
    <w:rsid w:val="00590199"/>
    <w:rsid w:val="00590D59"/>
    <w:rsid w:val="005914CC"/>
    <w:rsid w:val="005922A3"/>
    <w:rsid w:val="00593CE4"/>
    <w:rsid w:val="005940FC"/>
    <w:rsid w:val="00594175"/>
    <w:rsid w:val="00594242"/>
    <w:rsid w:val="00594934"/>
    <w:rsid w:val="00595BD7"/>
    <w:rsid w:val="00595F88"/>
    <w:rsid w:val="005960FE"/>
    <w:rsid w:val="00596D80"/>
    <w:rsid w:val="005979C5"/>
    <w:rsid w:val="00597AEE"/>
    <w:rsid w:val="005A0287"/>
    <w:rsid w:val="005A2257"/>
    <w:rsid w:val="005A5ECB"/>
    <w:rsid w:val="005A61A0"/>
    <w:rsid w:val="005A68CE"/>
    <w:rsid w:val="005A6E1D"/>
    <w:rsid w:val="005A7BB0"/>
    <w:rsid w:val="005B0867"/>
    <w:rsid w:val="005B0A4C"/>
    <w:rsid w:val="005B0B4A"/>
    <w:rsid w:val="005B1F58"/>
    <w:rsid w:val="005B2017"/>
    <w:rsid w:val="005B3626"/>
    <w:rsid w:val="005B46CE"/>
    <w:rsid w:val="005B4B6F"/>
    <w:rsid w:val="005B635F"/>
    <w:rsid w:val="005C10AC"/>
    <w:rsid w:val="005C3274"/>
    <w:rsid w:val="005C3870"/>
    <w:rsid w:val="005C45B5"/>
    <w:rsid w:val="005C5CE5"/>
    <w:rsid w:val="005C782F"/>
    <w:rsid w:val="005D1092"/>
    <w:rsid w:val="005D3890"/>
    <w:rsid w:val="005D3F1E"/>
    <w:rsid w:val="005D4069"/>
    <w:rsid w:val="005D40A9"/>
    <w:rsid w:val="005D4737"/>
    <w:rsid w:val="005D7296"/>
    <w:rsid w:val="005D761E"/>
    <w:rsid w:val="005D7E4E"/>
    <w:rsid w:val="005E0C9A"/>
    <w:rsid w:val="005E2312"/>
    <w:rsid w:val="005E473D"/>
    <w:rsid w:val="005E599B"/>
    <w:rsid w:val="005E60FC"/>
    <w:rsid w:val="005E6D47"/>
    <w:rsid w:val="005E6E66"/>
    <w:rsid w:val="005E7AC9"/>
    <w:rsid w:val="005F1C42"/>
    <w:rsid w:val="005F2716"/>
    <w:rsid w:val="005F33F0"/>
    <w:rsid w:val="005F37C0"/>
    <w:rsid w:val="005F3F63"/>
    <w:rsid w:val="005F5656"/>
    <w:rsid w:val="005F5FF3"/>
    <w:rsid w:val="005F60AD"/>
    <w:rsid w:val="005F60BC"/>
    <w:rsid w:val="005F6D87"/>
    <w:rsid w:val="005F6DE9"/>
    <w:rsid w:val="005F741F"/>
    <w:rsid w:val="0060297D"/>
    <w:rsid w:val="00603A27"/>
    <w:rsid w:val="00603E6F"/>
    <w:rsid w:val="006047B1"/>
    <w:rsid w:val="006061EC"/>
    <w:rsid w:val="00607732"/>
    <w:rsid w:val="00610710"/>
    <w:rsid w:val="006108DD"/>
    <w:rsid w:val="00611410"/>
    <w:rsid w:val="00612101"/>
    <w:rsid w:val="00612130"/>
    <w:rsid w:val="006129E6"/>
    <w:rsid w:val="0061357D"/>
    <w:rsid w:val="00615131"/>
    <w:rsid w:val="0061557F"/>
    <w:rsid w:val="00615F96"/>
    <w:rsid w:val="0062094D"/>
    <w:rsid w:val="00620F5D"/>
    <w:rsid w:val="00623C97"/>
    <w:rsid w:val="00625597"/>
    <w:rsid w:val="00625659"/>
    <w:rsid w:val="006311D4"/>
    <w:rsid w:val="00632A20"/>
    <w:rsid w:val="00633E3A"/>
    <w:rsid w:val="006344DE"/>
    <w:rsid w:val="00634892"/>
    <w:rsid w:val="00634954"/>
    <w:rsid w:val="00637C23"/>
    <w:rsid w:val="00641138"/>
    <w:rsid w:val="00642008"/>
    <w:rsid w:val="00643D07"/>
    <w:rsid w:val="006443B5"/>
    <w:rsid w:val="006465C2"/>
    <w:rsid w:val="0064794F"/>
    <w:rsid w:val="00647F58"/>
    <w:rsid w:val="00651C11"/>
    <w:rsid w:val="006534CD"/>
    <w:rsid w:val="0065464E"/>
    <w:rsid w:val="006565EA"/>
    <w:rsid w:val="00656633"/>
    <w:rsid w:val="00656E9D"/>
    <w:rsid w:val="0066124E"/>
    <w:rsid w:val="00662604"/>
    <w:rsid w:val="0066579B"/>
    <w:rsid w:val="006666C2"/>
    <w:rsid w:val="00667210"/>
    <w:rsid w:val="00672200"/>
    <w:rsid w:val="00672623"/>
    <w:rsid w:val="00675DED"/>
    <w:rsid w:val="006762DE"/>
    <w:rsid w:val="0067670C"/>
    <w:rsid w:val="006809A4"/>
    <w:rsid w:val="00681693"/>
    <w:rsid w:val="006823FA"/>
    <w:rsid w:val="00682F1D"/>
    <w:rsid w:val="00684761"/>
    <w:rsid w:val="00684D53"/>
    <w:rsid w:val="00686D87"/>
    <w:rsid w:val="00687F6C"/>
    <w:rsid w:val="0069017E"/>
    <w:rsid w:val="00690956"/>
    <w:rsid w:val="00690967"/>
    <w:rsid w:val="00693479"/>
    <w:rsid w:val="0069494A"/>
    <w:rsid w:val="00694C3C"/>
    <w:rsid w:val="00695239"/>
    <w:rsid w:val="0069669E"/>
    <w:rsid w:val="00696FEA"/>
    <w:rsid w:val="00697487"/>
    <w:rsid w:val="00697C29"/>
    <w:rsid w:val="006A0A79"/>
    <w:rsid w:val="006A200F"/>
    <w:rsid w:val="006A290B"/>
    <w:rsid w:val="006A395E"/>
    <w:rsid w:val="006A4042"/>
    <w:rsid w:val="006A40A6"/>
    <w:rsid w:val="006A48CD"/>
    <w:rsid w:val="006A4E1B"/>
    <w:rsid w:val="006A6845"/>
    <w:rsid w:val="006A6ADA"/>
    <w:rsid w:val="006A6B4A"/>
    <w:rsid w:val="006A6BBA"/>
    <w:rsid w:val="006A7BC0"/>
    <w:rsid w:val="006B0406"/>
    <w:rsid w:val="006B49DF"/>
    <w:rsid w:val="006C0C7B"/>
    <w:rsid w:val="006C0CE0"/>
    <w:rsid w:val="006C18C3"/>
    <w:rsid w:val="006C4117"/>
    <w:rsid w:val="006C4B71"/>
    <w:rsid w:val="006C7E72"/>
    <w:rsid w:val="006D03A0"/>
    <w:rsid w:val="006D1DCF"/>
    <w:rsid w:val="006D256F"/>
    <w:rsid w:val="006D3EAC"/>
    <w:rsid w:val="006D531F"/>
    <w:rsid w:val="006D60CE"/>
    <w:rsid w:val="006D7F72"/>
    <w:rsid w:val="006E0CC3"/>
    <w:rsid w:val="006E0E83"/>
    <w:rsid w:val="006E3AA5"/>
    <w:rsid w:val="006E3F80"/>
    <w:rsid w:val="006E436C"/>
    <w:rsid w:val="006E54E8"/>
    <w:rsid w:val="006E709C"/>
    <w:rsid w:val="006E7C62"/>
    <w:rsid w:val="006F0442"/>
    <w:rsid w:val="006F10D5"/>
    <w:rsid w:val="006F1909"/>
    <w:rsid w:val="006F1A59"/>
    <w:rsid w:val="006F3F0C"/>
    <w:rsid w:val="006F7299"/>
    <w:rsid w:val="006F7721"/>
    <w:rsid w:val="006F7A44"/>
    <w:rsid w:val="007028CB"/>
    <w:rsid w:val="00702E6F"/>
    <w:rsid w:val="00703C5C"/>
    <w:rsid w:val="00705906"/>
    <w:rsid w:val="007069EE"/>
    <w:rsid w:val="0071023C"/>
    <w:rsid w:val="00710BAE"/>
    <w:rsid w:val="007115A7"/>
    <w:rsid w:val="007120BC"/>
    <w:rsid w:val="00712395"/>
    <w:rsid w:val="007126B4"/>
    <w:rsid w:val="00713119"/>
    <w:rsid w:val="00715B72"/>
    <w:rsid w:val="00716D8B"/>
    <w:rsid w:val="00717DD7"/>
    <w:rsid w:val="00721140"/>
    <w:rsid w:val="00722764"/>
    <w:rsid w:val="0072312F"/>
    <w:rsid w:val="00723179"/>
    <w:rsid w:val="00723706"/>
    <w:rsid w:val="00724211"/>
    <w:rsid w:val="00724550"/>
    <w:rsid w:val="0072567A"/>
    <w:rsid w:val="007262FF"/>
    <w:rsid w:val="007278A9"/>
    <w:rsid w:val="00730E55"/>
    <w:rsid w:val="00730ED2"/>
    <w:rsid w:val="00731C1F"/>
    <w:rsid w:val="0073208F"/>
    <w:rsid w:val="0073238E"/>
    <w:rsid w:val="00732488"/>
    <w:rsid w:val="00734323"/>
    <w:rsid w:val="007350D0"/>
    <w:rsid w:val="00735AC4"/>
    <w:rsid w:val="0073690A"/>
    <w:rsid w:val="00736DB5"/>
    <w:rsid w:val="007409CC"/>
    <w:rsid w:val="007414C5"/>
    <w:rsid w:val="00741B18"/>
    <w:rsid w:val="0074364F"/>
    <w:rsid w:val="00743FE4"/>
    <w:rsid w:val="00744459"/>
    <w:rsid w:val="007446AD"/>
    <w:rsid w:val="007447AF"/>
    <w:rsid w:val="007447C5"/>
    <w:rsid w:val="00745F92"/>
    <w:rsid w:val="00747758"/>
    <w:rsid w:val="00747BDC"/>
    <w:rsid w:val="00751887"/>
    <w:rsid w:val="00752B30"/>
    <w:rsid w:val="00752D58"/>
    <w:rsid w:val="00754A91"/>
    <w:rsid w:val="007618D1"/>
    <w:rsid w:val="00762408"/>
    <w:rsid w:val="00764646"/>
    <w:rsid w:val="00765763"/>
    <w:rsid w:val="00771F68"/>
    <w:rsid w:val="00774E5D"/>
    <w:rsid w:val="00775C1E"/>
    <w:rsid w:val="00775CC1"/>
    <w:rsid w:val="00776464"/>
    <w:rsid w:val="00776B00"/>
    <w:rsid w:val="00776CCB"/>
    <w:rsid w:val="007778F2"/>
    <w:rsid w:val="007800BC"/>
    <w:rsid w:val="0078103D"/>
    <w:rsid w:val="0078105B"/>
    <w:rsid w:val="007814ED"/>
    <w:rsid w:val="0078231E"/>
    <w:rsid w:val="007844E8"/>
    <w:rsid w:val="007844FD"/>
    <w:rsid w:val="00786C66"/>
    <w:rsid w:val="00791A6C"/>
    <w:rsid w:val="00791AD1"/>
    <w:rsid w:val="007922CD"/>
    <w:rsid w:val="007923DB"/>
    <w:rsid w:val="00794D41"/>
    <w:rsid w:val="007955EE"/>
    <w:rsid w:val="00797D6C"/>
    <w:rsid w:val="007A214E"/>
    <w:rsid w:val="007A4A74"/>
    <w:rsid w:val="007A6481"/>
    <w:rsid w:val="007A6DCA"/>
    <w:rsid w:val="007B1770"/>
    <w:rsid w:val="007B1F78"/>
    <w:rsid w:val="007B3230"/>
    <w:rsid w:val="007B4E55"/>
    <w:rsid w:val="007B5CC3"/>
    <w:rsid w:val="007B66BA"/>
    <w:rsid w:val="007B6CC2"/>
    <w:rsid w:val="007C12F7"/>
    <w:rsid w:val="007C3286"/>
    <w:rsid w:val="007C61D7"/>
    <w:rsid w:val="007C6DEE"/>
    <w:rsid w:val="007D0AE9"/>
    <w:rsid w:val="007D0D75"/>
    <w:rsid w:val="007D1636"/>
    <w:rsid w:val="007D320D"/>
    <w:rsid w:val="007D37D5"/>
    <w:rsid w:val="007D69F3"/>
    <w:rsid w:val="007D73F2"/>
    <w:rsid w:val="007D76EC"/>
    <w:rsid w:val="007E20D1"/>
    <w:rsid w:val="007E2341"/>
    <w:rsid w:val="007E36D7"/>
    <w:rsid w:val="007E3AAE"/>
    <w:rsid w:val="007E44F3"/>
    <w:rsid w:val="007E4871"/>
    <w:rsid w:val="007E61A1"/>
    <w:rsid w:val="007F458E"/>
    <w:rsid w:val="007F636B"/>
    <w:rsid w:val="007F7D83"/>
    <w:rsid w:val="007F7ED1"/>
    <w:rsid w:val="007F7F2F"/>
    <w:rsid w:val="0080167B"/>
    <w:rsid w:val="00802DDB"/>
    <w:rsid w:val="0080447D"/>
    <w:rsid w:val="00805292"/>
    <w:rsid w:val="00805B8B"/>
    <w:rsid w:val="008070CC"/>
    <w:rsid w:val="00807220"/>
    <w:rsid w:val="00810447"/>
    <w:rsid w:val="008111A2"/>
    <w:rsid w:val="00812D65"/>
    <w:rsid w:val="00812ECA"/>
    <w:rsid w:val="00812F72"/>
    <w:rsid w:val="008137B0"/>
    <w:rsid w:val="0081392D"/>
    <w:rsid w:val="00813B05"/>
    <w:rsid w:val="008140E2"/>
    <w:rsid w:val="008149E4"/>
    <w:rsid w:val="008209C9"/>
    <w:rsid w:val="0082496F"/>
    <w:rsid w:val="00824BBC"/>
    <w:rsid w:val="008253E1"/>
    <w:rsid w:val="00825BEF"/>
    <w:rsid w:val="00826615"/>
    <w:rsid w:val="00826BF3"/>
    <w:rsid w:val="00833745"/>
    <w:rsid w:val="00833CB2"/>
    <w:rsid w:val="008346CA"/>
    <w:rsid w:val="00834BA3"/>
    <w:rsid w:val="008352E2"/>
    <w:rsid w:val="00836019"/>
    <w:rsid w:val="008361A0"/>
    <w:rsid w:val="00840940"/>
    <w:rsid w:val="00842192"/>
    <w:rsid w:val="00844BDC"/>
    <w:rsid w:val="00844D41"/>
    <w:rsid w:val="00844FC4"/>
    <w:rsid w:val="008457C2"/>
    <w:rsid w:val="00845E53"/>
    <w:rsid w:val="008469BF"/>
    <w:rsid w:val="00851016"/>
    <w:rsid w:val="008511E2"/>
    <w:rsid w:val="0085154A"/>
    <w:rsid w:val="00852D1F"/>
    <w:rsid w:val="00853B7B"/>
    <w:rsid w:val="008549DA"/>
    <w:rsid w:val="0086085A"/>
    <w:rsid w:val="00860E7E"/>
    <w:rsid w:val="0086163C"/>
    <w:rsid w:val="008654E1"/>
    <w:rsid w:val="00865C50"/>
    <w:rsid w:val="00866DF8"/>
    <w:rsid w:val="008712FB"/>
    <w:rsid w:val="008715E6"/>
    <w:rsid w:val="0087297F"/>
    <w:rsid w:val="00872A0E"/>
    <w:rsid w:val="00873674"/>
    <w:rsid w:val="00874C1E"/>
    <w:rsid w:val="00876ECC"/>
    <w:rsid w:val="0088083D"/>
    <w:rsid w:val="00880C88"/>
    <w:rsid w:val="008814C4"/>
    <w:rsid w:val="00883C18"/>
    <w:rsid w:val="008845C7"/>
    <w:rsid w:val="00884A7C"/>
    <w:rsid w:val="00887579"/>
    <w:rsid w:val="008967CA"/>
    <w:rsid w:val="00896840"/>
    <w:rsid w:val="008977F0"/>
    <w:rsid w:val="008A07CE"/>
    <w:rsid w:val="008A2794"/>
    <w:rsid w:val="008A3E0D"/>
    <w:rsid w:val="008A66A8"/>
    <w:rsid w:val="008A753C"/>
    <w:rsid w:val="008A7B03"/>
    <w:rsid w:val="008A7E47"/>
    <w:rsid w:val="008B07E6"/>
    <w:rsid w:val="008B3442"/>
    <w:rsid w:val="008B3AB3"/>
    <w:rsid w:val="008B62DD"/>
    <w:rsid w:val="008B6D0E"/>
    <w:rsid w:val="008C001F"/>
    <w:rsid w:val="008C1373"/>
    <w:rsid w:val="008C20A6"/>
    <w:rsid w:val="008C2E63"/>
    <w:rsid w:val="008C4B29"/>
    <w:rsid w:val="008C5372"/>
    <w:rsid w:val="008C53D6"/>
    <w:rsid w:val="008C5651"/>
    <w:rsid w:val="008D215B"/>
    <w:rsid w:val="008D2C2D"/>
    <w:rsid w:val="008D7A1B"/>
    <w:rsid w:val="008E081B"/>
    <w:rsid w:val="008E1A4D"/>
    <w:rsid w:val="008E1F20"/>
    <w:rsid w:val="008E20D3"/>
    <w:rsid w:val="008E4DD9"/>
    <w:rsid w:val="008E6886"/>
    <w:rsid w:val="008E7D56"/>
    <w:rsid w:val="008F1592"/>
    <w:rsid w:val="008F2092"/>
    <w:rsid w:val="008F2AF5"/>
    <w:rsid w:val="008F2D83"/>
    <w:rsid w:val="008F5ECB"/>
    <w:rsid w:val="008F68FA"/>
    <w:rsid w:val="008F6A86"/>
    <w:rsid w:val="008F7669"/>
    <w:rsid w:val="00901889"/>
    <w:rsid w:val="0090309F"/>
    <w:rsid w:val="00903E62"/>
    <w:rsid w:val="00904658"/>
    <w:rsid w:val="00904C5C"/>
    <w:rsid w:val="009060EF"/>
    <w:rsid w:val="009061D2"/>
    <w:rsid w:val="0090793A"/>
    <w:rsid w:val="00913CCA"/>
    <w:rsid w:val="00913D8E"/>
    <w:rsid w:val="00914B5D"/>
    <w:rsid w:val="00915AB3"/>
    <w:rsid w:val="00915F36"/>
    <w:rsid w:val="00922FCD"/>
    <w:rsid w:val="0092412B"/>
    <w:rsid w:val="00924D33"/>
    <w:rsid w:val="009273EC"/>
    <w:rsid w:val="00927AC8"/>
    <w:rsid w:val="00927C73"/>
    <w:rsid w:val="00930BC2"/>
    <w:rsid w:val="009319EE"/>
    <w:rsid w:val="0093234C"/>
    <w:rsid w:val="0093309C"/>
    <w:rsid w:val="00933C60"/>
    <w:rsid w:val="00934083"/>
    <w:rsid w:val="0093509B"/>
    <w:rsid w:val="009409C9"/>
    <w:rsid w:val="0094126B"/>
    <w:rsid w:val="0094319D"/>
    <w:rsid w:val="00944E42"/>
    <w:rsid w:val="00944F18"/>
    <w:rsid w:val="00946047"/>
    <w:rsid w:val="00946DB2"/>
    <w:rsid w:val="009475EF"/>
    <w:rsid w:val="009501E1"/>
    <w:rsid w:val="00954DA8"/>
    <w:rsid w:val="0095531E"/>
    <w:rsid w:val="009564DD"/>
    <w:rsid w:val="00957584"/>
    <w:rsid w:val="00957F43"/>
    <w:rsid w:val="009602C9"/>
    <w:rsid w:val="00960768"/>
    <w:rsid w:val="00963E78"/>
    <w:rsid w:val="00966794"/>
    <w:rsid w:val="00967C6B"/>
    <w:rsid w:val="00972DB7"/>
    <w:rsid w:val="00974229"/>
    <w:rsid w:val="00974990"/>
    <w:rsid w:val="00975536"/>
    <w:rsid w:val="0098161A"/>
    <w:rsid w:val="00982EE7"/>
    <w:rsid w:val="00983097"/>
    <w:rsid w:val="00984AA9"/>
    <w:rsid w:val="00986547"/>
    <w:rsid w:val="00986A3B"/>
    <w:rsid w:val="00986D58"/>
    <w:rsid w:val="009877B1"/>
    <w:rsid w:val="00990678"/>
    <w:rsid w:val="009913AD"/>
    <w:rsid w:val="009932D1"/>
    <w:rsid w:val="009958F3"/>
    <w:rsid w:val="00996656"/>
    <w:rsid w:val="00996F34"/>
    <w:rsid w:val="0099755B"/>
    <w:rsid w:val="00997A5C"/>
    <w:rsid w:val="009A165A"/>
    <w:rsid w:val="009A469C"/>
    <w:rsid w:val="009A4B46"/>
    <w:rsid w:val="009A4E8A"/>
    <w:rsid w:val="009B2F6C"/>
    <w:rsid w:val="009B30B6"/>
    <w:rsid w:val="009B339D"/>
    <w:rsid w:val="009B4C4E"/>
    <w:rsid w:val="009B52F5"/>
    <w:rsid w:val="009B53CA"/>
    <w:rsid w:val="009B55CE"/>
    <w:rsid w:val="009C2500"/>
    <w:rsid w:val="009C28FA"/>
    <w:rsid w:val="009C3504"/>
    <w:rsid w:val="009C3904"/>
    <w:rsid w:val="009C4B6E"/>
    <w:rsid w:val="009C539A"/>
    <w:rsid w:val="009C5512"/>
    <w:rsid w:val="009C621E"/>
    <w:rsid w:val="009C662E"/>
    <w:rsid w:val="009C7606"/>
    <w:rsid w:val="009D037D"/>
    <w:rsid w:val="009D2612"/>
    <w:rsid w:val="009D3480"/>
    <w:rsid w:val="009D587D"/>
    <w:rsid w:val="009E0E8C"/>
    <w:rsid w:val="009E1DBB"/>
    <w:rsid w:val="009E24E1"/>
    <w:rsid w:val="009E30C5"/>
    <w:rsid w:val="009E7CF3"/>
    <w:rsid w:val="009F1029"/>
    <w:rsid w:val="009F137E"/>
    <w:rsid w:val="009F26FD"/>
    <w:rsid w:val="009F5360"/>
    <w:rsid w:val="009F5559"/>
    <w:rsid w:val="009F79D0"/>
    <w:rsid w:val="00A00E2D"/>
    <w:rsid w:val="00A014C5"/>
    <w:rsid w:val="00A02309"/>
    <w:rsid w:val="00A03F36"/>
    <w:rsid w:val="00A04420"/>
    <w:rsid w:val="00A04C92"/>
    <w:rsid w:val="00A05865"/>
    <w:rsid w:val="00A05A01"/>
    <w:rsid w:val="00A12C81"/>
    <w:rsid w:val="00A13E3E"/>
    <w:rsid w:val="00A14AAE"/>
    <w:rsid w:val="00A1666C"/>
    <w:rsid w:val="00A221A9"/>
    <w:rsid w:val="00A22C28"/>
    <w:rsid w:val="00A23943"/>
    <w:rsid w:val="00A23955"/>
    <w:rsid w:val="00A241DF"/>
    <w:rsid w:val="00A26092"/>
    <w:rsid w:val="00A26ABB"/>
    <w:rsid w:val="00A274DD"/>
    <w:rsid w:val="00A276BE"/>
    <w:rsid w:val="00A308BC"/>
    <w:rsid w:val="00A31EB4"/>
    <w:rsid w:val="00A321EE"/>
    <w:rsid w:val="00A328B6"/>
    <w:rsid w:val="00A32A42"/>
    <w:rsid w:val="00A32CDD"/>
    <w:rsid w:val="00A3324A"/>
    <w:rsid w:val="00A335F8"/>
    <w:rsid w:val="00A33933"/>
    <w:rsid w:val="00A35840"/>
    <w:rsid w:val="00A3593D"/>
    <w:rsid w:val="00A3632F"/>
    <w:rsid w:val="00A375DC"/>
    <w:rsid w:val="00A37D31"/>
    <w:rsid w:val="00A406E2"/>
    <w:rsid w:val="00A431C7"/>
    <w:rsid w:val="00A45AB8"/>
    <w:rsid w:val="00A47C86"/>
    <w:rsid w:val="00A50AAE"/>
    <w:rsid w:val="00A51D85"/>
    <w:rsid w:val="00A51F2E"/>
    <w:rsid w:val="00A534E5"/>
    <w:rsid w:val="00A536C2"/>
    <w:rsid w:val="00A540F3"/>
    <w:rsid w:val="00A5740A"/>
    <w:rsid w:val="00A577C7"/>
    <w:rsid w:val="00A57803"/>
    <w:rsid w:val="00A5795D"/>
    <w:rsid w:val="00A60349"/>
    <w:rsid w:val="00A61D27"/>
    <w:rsid w:val="00A61E2C"/>
    <w:rsid w:val="00A642AE"/>
    <w:rsid w:val="00A6436F"/>
    <w:rsid w:val="00A64F28"/>
    <w:rsid w:val="00A659AC"/>
    <w:rsid w:val="00A670B3"/>
    <w:rsid w:val="00A67CE6"/>
    <w:rsid w:val="00A67D45"/>
    <w:rsid w:val="00A703D7"/>
    <w:rsid w:val="00A741C6"/>
    <w:rsid w:val="00A761AC"/>
    <w:rsid w:val="00A76868"/>
    <w:rsid w:val="00A76CD6"/>
    <w:rsid w:val="00A80E20"/>
    <w:rsid w:val="00A80E83"/>
    <w:rsid w:val="00A81005"/>
    <w:rsid w:val="00A81FBD"/>
    <w:rsid w:val="00A8346E"/>
    <w:rsid w:val="00A83667"/>
    <w:rsid w:val="00A83E0A"/>
    <w:rsid w:val="00A875F8"/>
    <w:rsid w:val="00A90AF9"/>
    <w:rsid w:val="00A92595"/>
    <w:rsid w:val="00A939BA"/>
    <w:rsid w:val="00A9518B"/>
    <w:rsid w:val="00A95440"/>
    <w:rsid w:val="00A97341"/>
    <w:rsid w:val="00A97894"/>
    <w:rsid w:val="00AA0653"/>
    <w:rsid w:val="00AA0AE1"/>
    <w:rsid w:val="00AA1E09"/>
    <w:rsid w:val="00AA1EC4"/>
    <w:rsid w:val="00AA2EF2"/>
    <w:rsid w:val="00AA438B"/>
    <w:rsid w:val="00AA4DE2"/>
    <w:rsid w:val="00AA59C4"/>
    <w:rsid w:val="00AA68BF"/>
    <w:rsid w:val="00AA6BD0"/>
    <w:rsid w:val="00AA70A0"/>
    <w:rsid w:val="00AA78D9"/>
    <w:rsid w:val="00AB201D"/>
    <w:rsid w:val="00AB2D8B"/>
    <w:rsid w:val="00AB6693"/>
    <w:rsid w:val="00AC296F"/>
    <w:rsid w:val="00AC3B93"/>
    <w:rsid w:val="00AC4969"/>
    <w:rsid w:val="00AC5496"/>
    <w:rsid w:val="00AC5C79"/>
    <w:rsid w:val="00AC5F35"/>
    <w:rsid w:val="00AD0513"/>
    <w:rsid w:val="00AD1D56"/>
    <w:rsid w:val="00AD5E78"/>
    <w:rsid w:val="00AD6867"/>
    <w:rsid w:val="00AD7A76"/>
    <w:rsid w:val="00AE01AB"/>
    <w:rsid w:val="00AE1682"/>
    <w:rsid w:val="00AE1C73"/>
    <w:rsid w:val="00AE45CF"/>
    <w:rsid w:val="00AE4730"/>
    <w:rsid w:val="00AE609F"/>
    <w:rsid w:val="00AE6D74"/>
    <w:rsid w:val="00AE707D"/>
    <w:rsid w:val="00AE7311"/>
    <w:rsid w:val="00AF0173"/>
    <w:rsid w:val="00AF2CC0"/>
    <w:rsid w:val="00AF41E5"/>
    <w:rsid w:val="00AF5010"/>
    <w:rsid w:val="00AF70D7"/>
    <w:rsid w:val="00AF764A"/>
    <w:rsid w:val="00B019A4"/>
    <w:rsid w:val="00B042D2"/>
    <w:rsid w:val="00B049D3"/>
    <w:rsid w:val="00B051F0"/>
    <w:rsid w:val="00B0614D"/>
    <w:rsid w:val="00B07629"/>
    <w:rsid w:val="00B11329"/>
    <w:rsid w:val="00B1250D"/>
    <w:rsid w:val="00B132D6"/>
    <w:rsid w:val="00B13888"/>
    <w:rsid w:val="00B13BF5"/>
    <w:rsid w:val="00B13CC2"/>
    <w:rsid w:val="00B14D2F"/>
    <w:rsid w:val="00B21D90"/>
    <w:rsid w:val="00B2265B"/>
    <w:rsid w:val="00B25338"/>
    <w:rsid w:val="00B308A9"/>
    <w:rsid w:val="00B3235D"/>
    <w:rsid w:val="00B32C05"/>
    <w:rsid w:val="00B3407A"/>
    <w:rsid w:val="00B346F4"/>
    <w:rsid w:val="00B35920"/>
    <w:rsid w:val="00B35C6E"/>
    <w:rsid w:val="00B40370"/>
    <w:rsid w:val="00B408D6"/>
    <w:rsid w:val="00B41597"/>
    <w:rsid w:val="00B41623"/>
    <w:rsid w:val="00B41D0E"/>
    <w:rsid w:val="00B43ACA"/>
    <w:rsid w:val="00B44810"/>
    <w:rsid w:val="00B4495F"/>
    <w:rsid w:val="00B44D75"/>
    <w:rsid w:val="00B45223"/>
    <w:rsid w:val="00B45753"/>
    <w:rsid w:val="00B46511"/>
    <w:rsid w:val="00B46721"/>
    <w:rsid w:val="00B4703F"/>
    <w:rsid w:val="00B476A6"/>
    <w:rsid w:val="00B47E5F"/>
    <w:rsid w:val="00B52019"/>
    <w:rsid w:val="00B528D9"/>
    <w:rsid w:val="00B52B78"/>
    <w:rsid w:val="00B52C76"/>
    <w:rsid w:val="00B535B0"/>
    <w:rsid w:val="00B536A8"/>
    <w:rsid w:val="00B53B48"/>
    <w:rsid w:val="00B579E9"/>
    <w:rsid w:val="00B611C9"/>
    <w:rsid w:val="00B623D2"/>
    <w:rsid w:val="00B62A20"/>
    <w:rsid w:val="00B6401E"/>
    <w:rsid w:val="00B65938"/>
    <w:rsid w:val="00B71B40"/>
    <w:rsid w:val="00B71BC0"/>
    <w:rsid w:val="00B73AFA"/>
    <w:rsid w:val="00B77F02"/>
    <w:rsid w:val="00B8116C"/>
    <w:rsid w:val="00B8336F"/>
    <w:rsid w:val="00B844C8"/>
    <w:rsid w:val="00B845EE"/>
    <w:rsid w:val="00B87681"/>
    <w:rsid w:val="00B95423"/>
    <w:rsid w:val="00B962E8"/>
    <w:rsid w:val="00B96450"/>
    <w:rsid w:val="00BA03AD"/>
    <w:rsid w:val="00BA1E1F"/>
    <w:rsid w:val="00BA212B"/>
    <w:rsid w:val="00BA2588"/>
    <w:rsid w:val="00BA73F6"/>
    <w:rsid w:val="00BB60E1"/>
    <w:rsid w:val="00BB708B"/>
    <w:rsid w:val="00BB78A6"/>
    <w:rsid w:val="00BC1F5C"/>
    <w:rsid w:val="00BC316E"/>
    <w:rsid w:val="00BC4FA0"/>
    <w:rsid w:val="00BC54AD"/>
    <w:rsid w:val="00BC557C"/>
    <w:rsid w:val="00BC57C9"/>
    <w:rsid w:val="00BC6B2E"/>
    <w:rsid w:val="00BC7D6E"/>
    <w:rsid w:val="00BD070A"/>
    <w:rsid w:val="00BD1E12"/>
    <w:rsid w:val="00BD28B6"/>
    <w:rsid w:val="00BD3366"/>
    <w:rsid w:val="00BD5634"/>
    <w:rsid w:val="00BD6FC2"/>
    <w:rsid w:val="00BE0B27"/>
    <w:rsid w:val="00BE112B"/>
    <w:rsid w:val="00BE1200"/>
    <w:rsid w:val="00BE3DD6"/>
    <w:rsid w:val="00BE4DDB"/>
    <w:rsid w:val="00BE5BB9"/>
    <w:rsid w:val="00BE6B17"/>
    <w:rsid w:val="00BE7584"/>
    <w:rsid w:val="00BE765D"/>
    <w:rsid w:val="00BF104C"/>
    <w:rsid w:val="00BF28AC"/>
    <w:rsid w:val="00BF2DFA"/>
    <w:rsid w:val="00BF34EB"/>
    <w:rsid w:val="00BF4AEE"/>
    <w:rsid w:val="00BF4ED6"/>
    <w:rsid w:val="00BF573A"/>
    <w:rsid w:val="00BF6965"/>
    <w:rsid w:val="00BF7A8E"/>
    <w:rsid w:val="00C02D9D"/>
    <w:rsid w:val="00C04A7B"/>
    <w:rsid w:val="00C05263"/>
    <w:rsid w:val="00C0559C"/>
    <w:rsid w:val="00C05EFB"/>
    <w:rsid w:val="00C061B6"/>
    <w:rsid w:val="00C0647E"/>
    <w:rsid w:val="00C10040"/>
    <w:rsid w:val="00C10899"/>
    <w:rsid w:val="00C108F6"/>
    <w:rsid w:val="00C11278"/>
    <w:rsid w:val="00C11B08"/>
    <w:rsid w:val="00C12082"/>
    <w:rsid w:val="00C12731"/>
    <w:rsid w:val="00C14A68"/>
    <w:rsid w:val="00C15A38"/>
    <w:rsid w:val="00C15A5E"/>
    <w:rsid w:val="00C16645"/>
    <w:rsid w:val="00C16A7E"/>
    <w:rsid w:val="00C2313F"/>
    <w:rsid w:val="00C234B3"/>
    <w:rsid w:val="00C25488"/>
    <w:rsid w:val="00C2658C"/>
    <w:rsid w:val="00C265D6"/>
    <w:rsid w:val="00C26DD3"/>
    <w:rsid w:val="00C275B9"/>
    <w:rsid w:val="00C30B85"/>
    <w:rsid w:val="00C30EAB"/>
    <w:rsid w:val="00C3143A"/>
    <w:rsid w:val="00C316EF"/>
    <w:rsid w:val="00C35D4F"/>
    <w:rsid w:val="00C4081F"/>
    <w:rsid w:val="00C41EE3"/>
    <w:rsid w:val="00C47090"/>
    <w:rsid w:val="00C50BB4"/>
    <w:rsid w:val="00C5149B"/>
    <w:rsid w:val="00C51728"/>
    <w:rsid w:val="00C53FBF"/>
    <w:rsid w:val="00C5665E"/>
    <w:rsid w:val="00C57496"/>
    <w:rsid w:val="00C60D9C"/>
    <w:rsid w:val="00C61565"/>
    <w:rsid w:val="00C627D4"/>
    <w:rsid w:val="00C62F47"/>
    <w:rsid w:val="00C62FE2"/>
    <w:rsid w:val="00C6417B"/>
    <w:rsid w:val="00C6597F"/>
    <w:rsid w:val="00C65A61"/>
    <w:rsid w:val="00C717A8"/>
    <w:rsid w:val="00C7378D"/>
    <w:rsid w:val="00C769A1"/>
    <w:rsid w:val="00C80284"/>
    <w:rsid w:val="00C8158B"/>
    <w:rsid w:val="00C81C66"/>
    <w:rsid w:val="00C821D2"/>
    <w:rsid w:val="00C84CC3"/>
    <w:rsid w:val="00C86F57"/>
    <w:rsid w:val="00C87172"/>
    <w:rsid w:val="00C8771A"/>
    <w:rsid w:val="00C907D9"/>
    <w:rsid w:val="00C91E04"/>
    <w:rsid w:val="00C927A5"/>
    <w:rsid w:val="00C933AF"/>
    <w:rsid w:val="00C94354"/>
    <w:rsid w:val="00C948C3"/>
    <w:rsid w:val="00C94AD5"/>
    <w:rsid w:val="00C94B39"/>
    <w:rsid w:val="00C96CBF"/>
    <w:rsid w:val="00C976C7"/>
    <w:rsid w:val="00CA0171"/>
    <w:rsid w:val="00CA17A7"/>
    <w:rsid w:val="00CA1805"/>
    <w:rsid w:val="00CA1CF4"/>
    <w:rsid w:val="00CA2529"/>
    <w:rsid w:val="00CA3D0E"/>
    <w:rsid w:val="00CA425D"/>
    <w:rsid w:val="00CA4294"/>
    <w:rsid w:val="00CA4684"/>
    <w:rsid w:val="00CA5B29"/>
    <w:rsid w:val="00CB0A3E"/>
    <w:rsid w:val="00CB1402"/>
    <w:rsid w:val="00CB1D10"/>
    <w:rsid w:val="00CB285C"/>
    <w:rsid w:val="00CB3D42"/>
    <w:rsid w:val="00CB4E49"/>
    <w:rsid w:val="00CB5136"/>
    <w:rsid w:val="00CB77DA"/>
    <w:rsid w:val="00CB79DF"/>
    <w:rsid w:val="00CB7A87"/>
    <w:rsid w:val="00CC0939"/>
    <w:rsid w:val="00CC1004"/>
    <w:rsid w:val="00CC1D4F"/>
    <w:rsid w:val="00CC38D8"/>
    <w:rsid w:val="00CC3F90"/>
    <w:rsid w:val="00CC442F"/>
    <w:rsid w:val="00CC5295"/>
    <w:rsid w:val="00CC6A60"/>
    <w:rsid w:val="00CC7345"/>
    <w:rsid w:val="00CD0D8A"/>
    <w:rsid w:val="00CD1D75"/>
    <w:rsid w:val="00CD243D"/>
    <w:rsid w:val="00CD2661"/>
    <w:rsid w:val="00CD2753"/>
    <w:rsid w:val="00CD3021"/>
    <w:rsid w:val="00CD32DA"/>
    <w:rsid w:val="00CD3CFC"/>
    <w:rsid w:val="00CD648F"/>
    <w:rsid w:val="00CD71F6"/>
    <w:rsid w:val="00CD7C19"/>
    <w:rsid w:val="00CD7D0E"/>
    <w:rsid w:val="00CE0982"/>
    <w:rsid w:val="00CE0C2C"/>
    <w:rsid w:val="00CE1AE8"/>
    <w:rsid w:val="00CE295C"/>
    <w:rsid w:val="00CE30EC"/>
    <w:rsid w:val="00CE39FC"/>
    <w:rsid w:val="00CE40B6"/>
    <w:rsid w:val="00CE50E5"/>
    <w:rsid w:val="00CF0D57"/>
    <w:rsid w:val="00CF193F"/>
    <w:rsid w:val="00CF233B"/>
    <w:rsid w:val="00CF27CB"/>
    <w:rsid w:val="00CF33E8"/>
    <w:rsid w:val="00CF3EDC"/>
    <w:rsid w:val="00CF5678"/>
    <w:rsid w:val="00D01CEB"/>
    <w:rsid w:val="00D024BC"/>
    <w:rsid w:val="00D027E9"/>
    <w:rsid w:val="00D031FE"/>
    <w:rsid w:val="00D06750"/>
    <w:rsid w:val="00D07FE5"/>
    <w:rsid w:val="00D11871"/>
    <w:rsid w:val="00D12599"/>
    <w:rsid w:val="00D1301F"/>
    <w:rsid w:val="00D13ED9"/>
    <w:rsid w:val="00D14390"/>
    <w:rsid w:val="00D15138"/>
    <w:rsid w:val="00D151D4"/>
    <w:rsid w:val="00D15DC4"/>
    <w:rsid w:val="00D160C4"/>
    <w:rsid w:val="00D16A8D"/>
    <w:rsid w:val="00D1758B"/>
    <w:rsid w:val="00D20969"/>
    <w:rsid w:val="00D20ADA"/>
    <w:rsid w:val="00D21BA3"/>
    <w:rsid w:val="00D235B5"/>
    <w:rsid w:val="00D25797"/>
    <w:rsid w:val="00D30E55"/>
    <w:rsid w:val="00D325CB"/>
    <w:rsid w:val="00D326C6"/>
    <w:rsid w:val="00D3398E"/>
    <w:rsid w:val="00D35581"/>
    <w:rsid w:val="00D36A94"/>
    <w:rsid w:val="00D37DB7"/>
    <w:rsid w:val="00D40729"/>
    <w:rsid w:val="00D41C73"/>
    <w:rsid w:val="00D4236D"/>
    <w:rsid w:val="00D432CA"/>
    <w:rsid w:val="00D44269"/>
    <w:rsid w:val="00D44AE0"/>
    <w:rsid w:val="00D475BD"/>
    <w:rsid w:val="00D4788C"/>
    <w:rsid w:val="00D51533"/>
    <w:rsid w:val="00D51785"/>
    <w:rsid w:val="00D51B89"/>
    <w:rsid w:val="00D53C8D"/>
    <w:rsid w:val="00D54B3E"/>
    <w:rsid w:val="00D54EEF"/>
    <w:rsid w:val="00D56111"/>
    <w:rsid w:val="00D56B8F"/>
    <w:rsid w:val="00D60CC7"/>
    <w:rsid w:val="00D60D5A"/>
    <w:rsid w:val="00D615D2"/>
    <w:rsid w:val="00D61A3C"/>
    <w:rsid w:val="00D63F32"/>
    <w:rsid w:val="00D67151"/>
    <w:rsid w:val="00D67A2B"/>
    <w:rsid w:val="00D67C41"/>
    <w:rsid w:val="00D71134"/>
    <w:rsid w:val="00D72002"/>
    <w:rsid w:val="00D74879"/>
    <w:rsid w:val="00D74F8B"/>
    <w:rsid w:val="00D7618A"/>
    <w:rsid w:val="00D76751"/>
    <w:rsid w:val="00D77180"/>
    <w:rsid w:val="00D80914"/>
    <w:rsid w:val="00D80BE3"/>
    <w:rsid w:val="00D80D3A"/>
    <w:rsid w:val="00D82D3B"/>
    <w:rsid w:val="00D84BEB"/>
    <w:rsid w:val="00D84E72"/>
    <w:rsid w:val="00D87E29"/>
    <w:rsid w:val="00D87FDA"/>
    <w:rsid w:val="00D92AF7"/>
    <w:rsid w:val="00D93430"/>
    <w:rsid w:val="00D93B08"/>
    <w:rsid w:val="00D9735A"/>
    <w:rsid w:val="00DA1587"/>
    <w:rsid w:val="00DA3E1D"/>
    <w:rsid w:val="00DA49B6"/>
    <w:rsid w:val="00DA785F"/>
    <w:rsid w:val="00DB0E1A"/>
    <w:rsid w:val="00DB18E4"/>
    <w:rsid w:val="00DB4338"/>
    <w:rsid w:val="00DB5689"/>
    <w:rsid w:val="00DB6A1F"/>
    <w:rsid w:val="00DC06D0"/>
    <w:rsid w:val="00DC1032"/>
    <w:rsid w:val="00DC28E3"/>
    <w:rsid w:val="00DC33B0"/>
    <w:rsid w:val="00DC3973"/>
    <w:rsid w:val="00DC44A8"/>
    <w:rsid w:val="00DC4520"/>
    <w:rsid w:val="00DC5BE9"/>
    <w:rsid w:val="00DC7212"/>
    <w:rsid w:val="00DC777B"/>
    <w:rsid w:val="00DD0B92"/>
    <w:rsid w:val="00DD0D0A"/>
    <w:rsid w:val="00DD1F78"/>
    <w:rsid w:val="00DD2752"/>
    <w:rsid w:val="00DD346C"/>
    <w:rsid w:val="00DD3790"/>
    <w:rsid w:val="00DD4797"/>
    <w:rsid w:val="00DD585D"/>
    <w:rsid w:val="00DD6CBC"/>
    <w:rsid w:val="00DD73FE"/>
    <w:rsid w:val="00DE1715"/>
    <w:rsid w:val="00DE2227"/>
    <w:rsid w:val="00DE4353"/>
    <w:rsid w:val="00DE4D24"/>
    <w:rsid w:val="00DE57B2"/>
    <w:rsid w:val="00DE57B7"/>
    <w:rsid w:val="00DF0683"/>
    <w:rsid w:val="00DF0C29"/>
    <w:rsid w:val="00DF439D"/>
    <w:rsid w:val="00DF53A3"/>
    <w:rsid w:val="00DF5480"/>
    <w:rsid w:val="00DF5B02"/>
    <w:rsid w:val="00DF6092"/>
    <w:rsid w:val="00DF6B67"/>
    <w:rsid w:val="00DF7232"/>
    <w:rsid w:val="00DF74E9"/>
    <w:rsid w:val="00E001E7"/>
    <w:rsid w:val="00E036F0"/>
    <w:rsid w:val="00E040B8"/>
    <w:rsid w:val="00E06FB0"/>
    <w:rsid w:val="00E0752A"/>
    <w:rsid w:val="00E077F8"/>
    <w:rsid w:val="00E0788B"/>
    <w:rsid w:val="00E079EB"/>
    <w:rsid w:val="00E07C97"/>
    <w:rsid w:val="00E10392"/>
    <w:rsid w:val="00E11B01"/>
    <w:rsid w:val="00E12204"/>
    <w:rsid w:val="00E12B47"/>
    <w:rsid w:val="00E1371F"/>
    <w:rsid w:val="00E13981"/>
    <w:rsid w:val="00E14DCD"/>
    <w:rsid w:val="00E16EB1"/>
    <w:rsid w:val="00E17DEC"/>
    <w:rsid w:val="00E22611"/>
    <w:rsid w:val="00E22683"/>
    <w:rsid w:val="00E3094A"/>
    <w:rsid w:val="00E32BFE"/>
    <w:rsid w:val="00E3377B"/>
    <w:rsid w:val="00E35016"/>
    <w:rsid w:val="00E36117"/>
    <w:rsid w:val="00E36674"/>
    <w:rsid w:val="00E366D3"/>
    <w:rsid w:val="00E3793B"/>
    <w:rsid w:val="00E3799A"/>
    <w:rsid w:val="00E427DD"/>
    <w:rsid w:val="00E452BC"/>
    <w:rsid w:val="00E45336"/>
    <w:rsid w:val="00E453C5"/>
    <w:rsid w:val="00E46681"/>
    <w:rsid w:val="00E4696D"/>
    <w:rsid w:val="00E47C07"/>
    <w:rsid w:val="00E5156F"/>
    <w:rsid w:val="00E515C6"/>
    <w:rsid w:val="00E5231F"/>
    <w:rsid w:val="00E52881"/>
    <w:rsid w:val="00E53A5B"/>
    <w:rsid w:val="00E56C11"/>
    <w:rsid w:val="00E579DD"/>
    <w:rsid w:val="00E57A64"/>
    <w:rsid w:val="00E60F75"/>
    <w:rsid w:val="00E611E5"/>
    <w:rsid w:val="00E639B0"/>
    <w:rsid w:val="00E64E40"/>
    <w:rsid w:val="00E65B18"/>
    <w:rsid w:val="00E67ECB"/>
    <w:rsid w:val="00E7112C"/>
    <w:rsid w:val="00E71B1C"/>
    <w:rsid w:val="00E71D4A"/>
    <w:rsid w:val="00E72D85"/>
    <w:rsid w:val="00E737EE"/>
    <w:rsid w:val="00E7565E"/>
    <w:rsid w:val="00E76323"/>
    <w:rsid w:val="00E7797E"/>
    <w:rsid w:val="00E80048"/>
    <w:rsid w:val="00E82B96"/>
    <w:rsid w:val="00E83398"/>
    <w:rsid w:val="00E857F5"/>
    <w:rsid w:val="00E86D04"/>
    <w:rsid w:val="00E914DD"/>
    <w:rsid w:val="00E92BE4"/>
    <w:rsid w:val="00E96160"/>
    <w:rsid w:val="00E9625E"/>
    <w:rsid w:val="00E96420"/>
    <w:rsid w:val="00E97375"/>
    <w:rsid w:val="00E97AE6"/>
    <w:rsid w:val="00EA0117"/>
    <w:rsid w:val="00EA0C43"/>
    <w:rsid w:val="00EA264E"/>
    <w:rsid w:val="00EA3361"/>
    <w:rsid w:val="00EA385D"/>
    <w:rsid w:val="00EA474A"/>
    <w:rsid w:val="00EA53D2"/>
    <w:rsid w:val="00EA58D5"/>
    <w:rsid w:val="00EA66D9"/>
    <w:rsid w:val="00EA6918"/>
    <w:rsid w:val="00EB4D1F"/>
    <w:rsid w:val="00EB4EE7"/>
    <w:rsid w:val="00EC0437"/>
    <w:rsid w:val="00EC19F7"/>
    <w:rsid w:val="00EC1F70"/>
    <w:rsid w:val="00EC2B6E"/>
    <w:rsid w:val="00EC30D7"/>
    <w:rsid w:val="00EC551E"/>
    <w:rsid w:val="00EC6D37"/>
    <w:rsid w:val="00EC6F90"/>
    <w:rsid w:val="00ED226F"/>
    <w:rsid w:val="00ED25E7"/>
    <w:rsid w:val="00ED3496"/>
    <w:rsid w:val="00ED44E7"/>
    <w:rsid w:val="00ED545A"/>
    <w:rsid w:val="00ED6444"/>
    <w:rsid w:val="00ED77DF"/>
    <w:rsid w:val="00EE0D02"/>
    <w:rsid w:val="00EE51A2"/>
    <w:rsid w:val="00EF0E4D"/>
    <w:rsid w:val="00EF21B9"/>
    <w:rsid w:val="00EF5E87"/>
    <w:rsid w:val="00EF64E5"/>
    <w:rsid w:val="00F004D8"/>
    <w:rsid w:val="00F01A08"/>
    <w:rsid w:val="00F024B5"/>
    <w:rsid w:val="00F038D0"/>
    <w:rsid w:val="00F03B93"/>
    <w:rsid w:val="00F042FC"/>
    <w:rsid w:val="00F0710F"/>
    <w:rsid w:val="00F074DE"/>
    <w:rsid w:val="00F07686"/>
    <w:rsid w:val="00F10268"/>
    <w:rsid w:val="00F10A14"/>
    <w:rsid w:val="00F124C0"/>
    <w:rsid w:val="00F1658B"/>
    <w:rsid w:val="00F20CFA"/>
    <w:rsid w:val="00F21531"/>
    <w:rsid w:val="00F2267B"/>
    <w:rsid w:val="00F226A9"/>
    <w:rsid w:val="00F24C8F"/>
    <w:rsid w:val="00F259E7"/>
    <w:rsid w:val="00F25F4E"/>
    <w:rsid w:val="00F26684"/>
    <w:rsid w:val="00F27C89"/>
    <w:rsid w:val="00F30984"/>
    <w:rsid w:val="00F332E7"/>
    <w:rsid w:val="00F3338A"/>
    <w:rsid w:val="00F33FFB"/>
    <w:rsid w:val="00F413AF"/>
    <w:rsid w:val="00F431F0"/>
    <w:rsid w:val="00F458BE"/>
    <w:rsid w:val="00F45A02"/>
    <w:rsid w:val="00F469A4"/>
    <w:rsid w:val="00F46B74"/>
    <w:rsid w:val="00F50BE1"/>
    <w:rsid w:val="00F51DC4"/>
    <w:rsid w:val="00F51DD7"/>
    <w:rsid w:val="00F52447"/>
    <w:rsid w:val="00F53B9B"/>
    <w:rsid w:val="00F61407"/>
    <w:rsid w:val="00F64E3A"/>
    <w:rsid w:val="00F6570B"/>
    <w:rsid w:val="00F65A9A"/>
    <w:rsid w:val="00F66122"/>
    <w:rsid w:val="00F70635"/>
    <w:rsid w:val="00F721FC"/>
    <w:rsid w:val="00F731C7"/>
    <w:rsid w:val="00F740B0"/>
    <w:rsid w:val="00F740F6"/>
    <w:rsid w:val="00F75C70"/>
    <w:rsid w:val="00F760E6"/>
    <w:rsid w:val="00F80AD2"/>
    <w:rsid w:val="00F8101A"/>
    <w:rsid w:val="00F8213F"/>
    <w:rsid w:val="00F84D99"/>
    <w:rsid w:val="00F855CE"/>
    <w:rsid w:val="00F867A9"/>
    <w:rsid w:val="00F87DE8"/>
    <w:rsid w:val="00F90826"/>
    <w:rsid w:val="00F90D53"/>
    <w:rsid w:val="00F91955"/>
    <w:rsid w:val="00F92AAA"/>
    <w:rsid w:val="00F930CD"/>
    <w:rsid w:val="00F93BCC"/>
    <w:rsid w:val="00F95318"/>
    <w:rsid w:val="00F962FA"/>
    <w:rsid w:val="00F978A1"/>
    <w:rsid w:val="00FA0F25"/>
    <w:rsid w:val="00FA14B2"/>
    <w:rsid w:val="00FA1E08"/>
    <w:rsid w:val="00FA4181"/>
    <w:rsid w:val="00FA490E"/>
    <w:rsid w:val="00FA51A5"/>
    <w:rsid w:val="00FA5205"/>
    <w:rsid w:val="00FA54BC"/>
    <w:rsid w:val="00FB3BE0"/>
    <w:rsid w:val="00FB42AF"/>
    <w:rsid w:val="00FB7B1A"/>
    <w:rsid w:val="00FB7B36"/>
    <w:rsid w:val="00FC03D1"/>
    <w:rsid w:val="00FC0606"/>
    <w:rsid w:val="00FC1D1E"/>
    <w:rsid w:val="00FC243F"/>
    <w:rsid w:val="00FC3346"/>
    <w:rsid w:val="00FC42BB"/>
    <w:rsid w:val="00FC51B9"/>
    <w:rsid w:val="00FC577E"/>
    <w:rsid w:val="00FC65C0"/>
    <w:rsid w:val="00FC6CD6"/>
    <w:rsid w:val="00FC7EE4"/>
    <w:rsid w:val="00FD06D2"/>
    <w:rsid w:val="00FD199F"/>
    <w:rsid w:val="00FD2829"/>
    <w:rsid w:val="00FD3256"/>
    <w:rsid w:val="00FD7C6C"/>
    <w:rsid w:val="00FD7C7C"/>
    <w:rsid w:val="00FE0E7C"/>
    <w:rsid w:val="00FE128C"/>
    <w:rsid w:val="00FE2298"/>
    <w:rsid w:val="00FE3A68"/>
    <w:rsid w:val="00FE421C"/>
    <w:rsid w:val="00FE42FF"/>
    <w:rsid w:val="00FE441F"/>
    <w:rsid w:val="00FE4841"/>
    <w:rsid w:val="00FE510F"/>
    <w:rsid w:val="00FE5F02"/>
    <w:rsid w:val="00FE68E7"/>
    <w:rsid w:val="00FF2ED9"/>
    <w:rsid w:val="00FF3866"/>
    <w:rsid w:val="00FF462D"/>
    <w:rsid w:val="00FF69B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01"/>
    <w:pPr>
      <w:ind w:left="720"/>
      <w:contextualSpacing/>
    </w:pPr>
    <w:rPr>
      <w:lang w:eastAsia="en-US"/>
    </w:rPr>
  </w:style>
  <w:style w:type="paragraph" w:styleId="NormalnyWeb">
    <w:name w:val="Normal (Web)"/>
    <w:basedOn w:val="Normalny"/>
    <w:uiPriority w:val="99"/>
    <w:rsid w:val="00365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365C01"/>
  </w:style>
  <w:style w:type="character" w:customStyle="1" w:styleId="col-md-121">
    <w:name w:val="col-md-121"/>
    <w:basedOn w:val="Domylnaczcionkaakapitu"/>
    <w:rsid w:val="00365C01"/>
  </w:style>
  <w:style w:type="character" w:customStyle="1" w:styleId="required">
    <w:name w:val="required"/>
    <w:basedOn w:val="Domylnaczcionkaakapitu"/>
    <w:rsid w:val="00365C01"/>
    <w:rPr>
      <w:color w:val="FF0000"/>
      <w:sz w:val="21"/>
      <w:szCs w:val="21"/>
    </w:rPr>
  </w:style>
  <w:style w:type="table" w:styleId="Tabela-Siatka">
    <w:name w:val="Table Grid"/>
    <w:basedOn w:val="Standardowy"/>
    <w:rsid w:val="00365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56E9D"/>
    <w:rPr>
      <w:rFonts w:cs="Aller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C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CB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13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01"/>
    <w:pPr>
      <w:ind w:left="720"/>
      <w:contextualSpacing/>
    </w:pPr>
    <w:rPr>
      <w:lang w:eastAsia="en-US"/>
    </w:rPr>
  </w:style>
  <w:style w:type="paragraph" w:styleId="NormalnyWeb">
    <w:name w:val="Normal (Web)"/>
    <w:basedOn w:val="Normalny"/>
    <w:uiPriority w:val="99"/>
    <w:rsid w:val="00365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365C01"/>
  </w:style>
  <w:style w:type="character" w:customStyle="1" w:styleId="col-md-121">
    <w:name w:val="col-md-121"/>
    <w:basedOn w:val="Domylnaczcionkaakapitu"/>
    <w:rsid w:val="00365C01"/>
  </w:style>
  <w:style w:type="character" w:customStyle="1" w:styleId="required">
    <w:name w:val="required"/>
    <w:basedOn w:val="Domylnaczcionkaakapitu"/>
    <w:rsid w:val="00365C01"/>
    <w:rPr>
      <w:color w:val="FF0000"/>
      <w:sz w:val="21"/>
      <w:szCs w:val="21"/>
    </w:rPr>
  </w:style>
  <w:style w:type="table" w:styleId="Tabela-Siatka">
    <w:name w:val="Table Grid"/>
    <w:basedOn w:val="Standardowy"/>
    <w:rsid w:val="00365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1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56E9D"/>
    <w:rPr>
      <w:rFonts w:cs="Aller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C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CB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F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9C1F-C6B9-4EA0-A4D7-20E0D20C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Ochnik-Pawłowska</dc:creator>
  <cp:lastModifiedBy>Marta Szydłowska</cp:lastModifiedBy>
  <cp:revision>4</cp:revision>
  <cp:lastPrinted>2018-10-15T07:30:00Z</cp:lastPrinted>
  <dcterms:created xsi:type="dcterms:W3CDTF">2019-10-28T13:23:00Z</dcterms:created>
  <dcterms:modified xsi:type="dcterms:W3CDTF">2019-10-28T13:26:00Z</dcterms:modified>
</cp:coreProperties>
</file>